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503681" w14:textId="77777777" w:rsidR="00467E9F" w:rsidRPr="008D4E4E" w:rsidRDefault="004B0937" w:rsidP="004B0937">
      <w:pPr>
        <w:jc w:val="center"/>
        <w:rPr>
          <w:b/>
          <w:bCs/>
          <w:sz w:val="36"/>
          <w:szCs w:val="36"/>
          <w:u w:val="single"/>
        </w:rPr>
      </w:pPr>
      <w:r w:rsidRPr="008D4E4E">
        <w:rPr>
          <w:b/>
          <w:bCs/>
          <w:sz w:val="36"/>
          <w:szCs w:val="36"/>
          <w:u w:val="single"/>
        </w:rPr>
        <w:t>ΕΠΙΣΗΜΑ ΟΡΓΑΝΙΚΑ ΚΕΝΑ ΥΠΟΥΡΓΕΙΟΥ ΠΑΙΔΕΙΑΣ</w:t>
      </w:r>
      <w:r w:rsidR="00772FFC">
        <w:rPr>
          <w:b/>
          <w:bCs/>
          <w:sz w:val="36"/>
          <w:szCs w:val="36"/>
          <w:u w:val="single"/>
        </w:rPr>
        <w:t xml:space="preserve"> 2021</w:t>
      </w:r>
    </w:p>
    <w:p w14:paraId="2A47A6CA" w14:textId="77777777" w:rsidR="008D4E4E" w:rsidRDefault="008D4E4E" w:rsidP="008D4E4E">
      <w:pPr>
        <w:jc w:val="right"/>
        <w:rPr>
          <w:sz w:val="28"/>
          <w:szCs w:val="28"/>
        </w:rPr>
      </w:pPr>
    </w:p>
    <w:p w14:paraId="19D66881" w14:textId="77777777" w:rsidR="004B0937" w:rsidRPr="008D4E4E" w:rsidRDefault="008D4E4E" w:rsidP="008D4E4E">
      <w:pPr>
        <w:jc w:val="right"/>
        <w:rPr>
          <w:sz w:val="28"/>
          <w:szCs w:val="28"/>
        </w:rPr>
      </w:pPr>
      <w:r w:rsidRPr="008D4E4E">
        <w:rPr>
          <w:sz w:val="28"/>
          <w:szCs w:val="28"/>
        </w:rPr>
        <w:t>Του Πάνου Ντούλα</w:t>
      </w:r>
    </w:p>
    <w:p w14:paraId="5173DD87" w14:textId="77777777" w:rsidR="008D4E4E" w:rsidRPr="008D4E4E" w:rsidRDefault="008D4E4E" w:rsidP="008D4E4E">
      <w:pPr>
        <w:jc w:val="right"/>
        <w:rPr>
          <w:sz w:val="28"/>
          <w:szCs w:val="28"/>
        </w:rPr>
      </w:pPr>
      <w:r w:rsidRPr="008D4E4E">
        <w:rPr>
          <w:sz w:val="28"/>
          <w:szCs w:val="28"/>
        </w:rPr>
        <w:t>Καθηγητή Αγγλικής και Κοινωνικών Επιστημών</w:t>
      </w:r>
    </w:p>
    <w:p w14:paraId="65065484" w14:textId="77777777" w:rsidR="008D4E4E" w:rsidRPr="008D4E4E" w:rsidRDefault="008D4E4E" w:rsidP="008D4E4E">
      <w:pPr>
        <w:jc w:val="right"/>
        <w:rPr>
          <w:sz w:val="28"/>
          <w:szCs w:val="28"/>
        </w:rPr>
      </w:pPr>
      <w:r w:rsidRPr="008D4E4E">
        <w:rPr>
          <w:sz w:val="28"/>
          <w:szCs w:val="28"/>
        </w:rPr>
        <w:t>Εσπερινό ΕΠΑΛ Κορίνθου και Γυμνάσιο Αγίων Θεοδώρων</w:t>
      </w:r>
    </w:p>
    <w:p w14:paraId="3EE528F1" w14:textId="112CD3E2" w:rsidR="008D4E4E" w:rsidRPr="008D4E4E" w:rsidRDefault="008D4E4E" w:rsidP="008D4E4E">
      <w:pPr>
        <w:jc w:val="right"/>
        <w:rPr>
          <w:sz w:val="28"/>
          <w:szCs w:val="28"/>
        </w:rPr>
      </w:pPr>
      <w:r w:rsidRPr="008D4E4E">
        <w:rPr>
          <w:sz w:val="28"/>
          <w:szCs w:val="28"/>
        </w:rPr>
        <w:t>Κόρινθος, 0</w:t>
      </w:r>
      <w:r w:rsidR="00EE7667">
        <w:rPr>
          <w:sz w:val="28"/>
          <w:szCs w:val="28"/>
          <w:lang w:val="en-US"/>
        </w:rPr>
        <w:t>9</w:t>
      </w:r>
      <w:bookmarkStart w:id="0" w:name="_GoBack"/>
      <w:bookmarkEnd w:id="0"/>
      <w:r w:rsidRPr="008D4E4E">
        <w:rPr>
          <w:sz w:val="28"/>
          <w:szCs w:val="28"/>
        </w:rPr>
        <w:t>/05/2021</w:t>
      </w:r>
    </w:p>
    <w:p w14:paraId="786068FC" w14:textId="77777777" w:rsidR="008D4E4E" w:rsidRPr="00AE51D5" w:rsidRDefault="00BD6B90" w:rsidP="008D4E4E">
      <w:pPr>
        <w:jc w:val="right"/>
        <w:rPr>
          <w:sz w:val="28"/>
          <w:szCs w:val="28"/>
        </w:rPr>
      </w:pPr>
      <w:hyperlink r:id="rId7" w:history="1">
        <w:r w:rsidR="008D4E4E" w:rsidRPr="008D4E4E">
          <w:rPr>
            <w:rStyle w:val="-"/>
            <w:sz w:val="28"/>
            <w:szCs w:val="28"/>
            <w:u w:val="none"/>
            <w:lang w:val="en-US"/>
          </w:rPr>
          <w:t>pandou</w:t>
        </w:r>
        <w:r w:rsidR="008D4E4E" w:rsidRPr="00AE51D5">
          <w:rPr>
            <w:rStyle w:val="-"/>
            <w:sz w:val="28"/>
            <w:szCs w:val="28"/>
            <w:u w:val="none"/>
          </w:rPr>
          <w:t>.</w:t>
        </w:r>
        <w:r w:rsidR="008D4E4E" w:rsidRPr="008D4E4E">
          <w:rPr>
            <w:rStyle w:val="-"/>
            <w:sz w:val="28"/>
            <w:szCs w:val="28"/>
            <w:u w:val="none"/>
            <w:lang w:val="en-US"/>
          </w:rPr>
          <w:t>paron</w:t>
        </w:r>
        <w:r w:rsidR="008D4E4E" w:rsidRPr="00AE51D5">
          <w:rPr>
            <w:rStyle w:val="-"/>
            <w:sz w:val="28"/>
            <w:szCs w:val="28"/>
            <w:u w:val="none"/>
          </w:rPr>
          <w:t>@</w:t>
        </w:r>
        <w:r w:rsidR="008D4E4E" w:rsidRPr="008D4E4E">
          <w:rPr>
            <w:rStyle w:val="-"/>
            <w:sz w:val="28"/>
            <w:szCs w:val="28"/>
            <w:u w:val="none"/>
            <w:lang w:val="en-US"/>
          </w:rPr>
          <w:t>gmail</w:t>
        </w:r>
        <w:r w:rsidR="008D4E4E" w:rsidRPr="00AE51D5">
          <w:rPr>
            <w:rStyle w:val="-"/>
            <w:sz w:val="28"/>
            <w:szCs w:val="28"/>
            <w:u w:val="none"/>
          </w:rPr>
          <w:t>.</w:t>
        </w:r>
        <w:r w:rsidR="008D4E4E" w:rsidRPr="008D4E4E">
          <w:rPr>
            <w:rStyle w:val="-"/>
            <w:sz w:val="28"/>
            <w:szCs w:val="28"/>
            <w:u w:val="none"/>
            <w:lang w:val="en-US"/>
          </w:rPr>
          <w:t>com</w:t>
        </w:r>
      </w:hyperlink>
    </w:p>
    <w:p w14:paraId="25A877AC" w14:textId="77777777" w:rsidR="004B0937" w:rsidRDefault="004B0937" w:rsidP="004B0937">
      <w:pPr>
        <w:jc w:val="center"/>
        <w:rPr>
          <w:b/>
          <w:bCs/>
          <w:sz w:val="28"/>
          <w:szCs w:val="28"/>
          <w:u w:val="single"/>
        </w:rPr>
      </w:pPr>
    </w:p>
    <w:bookmarkStart w:id="1" w:name="_Toc71489410" w:displacedByCustomXml="next"/>
    <w:sdt>
      <w:sdtPr>
        <w:rPr>
          <w:rFonts w:asciiTheme="minorHAnsi" w:eastAsiaTheme="minorHAnsi" w:hAnsiTheme="minorHAnsi" w:cstheme="minorBidi"/>
          <w:b/>
          <w:bCs/>
          <w:color w:val="auto"/>
          <w:sz w:val="22"/>
          <w:szCs w:val="22"/>
          <w:lang w:eastAsia="en-US"/>
        </w:rPr>
        <w:id w:val="211091533"/>
        <w:docPartObj>
          <w:docPartGallery w:val="Table of Contents"/>
          <w:docPartUnique/>
        </w:docPartObj>
      </w:sdtPr>
      <w:sdtEndPr/>
      <w:sdtContent>
        <w:p w14:paraId="4B03B928" w14:textId="77777777" w:rsidR="008D4E4E" w:rsidRPr="008D4E4E" w:rsidRDefault="008D4E4E" w:rsidP="008D4E4E">
          <w:pPr>
            <w:pStyle w:val="a6"/>
            <w:outlineLvl w:val="0"/>
            <w:rPr>
              <w:b/>
              <w:bCs/>
            </w:rPr>
          </w:pPr>
          <w:r w:rsidRPr="008D4E4E">
            <w:rPr>
              <w:b/>
              <w:bCs/>
            </w:rPr>
            <w:t>Πίνακας Περιεχομένων</w:t>
          </w:r>
          <w:bookmarkEnd w:id="1"/>
        </w:p>
        <w:p w14:paraId="7DC21AF2" w14:textId="5E60FAD0" w:rsidR="0078798E" w:rsidRDefault="008D4E4E">
          <w:pPr>
            <w:pStyle w:val="10"/>
            <w:tabs>
              <w:tab w:val="right" w:leader="dot" w:pos="8296"/>
            </w:tabs>
            <w:rPr>
              <w:rFonts w:eastAsiaTheme="minorEastAsia"/>
              <w:noProof/>
              <w:lang w:eastAsia="el-GR"/>
            </w:rPr>
          </w:pPr>
          <w:r>
            <w:fldChar w:fldCharType="begin"/>
          </w:r>
          <w:r>
            <w:instrText xml:space="preserve"> TOC \o "1-3" \h \z \u </w:instrText>
          </w:r>
          <w:r>
            <w:fldChar w:fldCharType="separate"/>
          </w:r>
          <w:hyperlink w:anchor="_Toc71489410" w:history="1">
            <w:r w:rsidR="0078798E" w:rsidRPr="00712856">
              <w:rPr>
                <w:rStyle w:val="-"/>
                <w:b/>
                <w:bCs/>
                <w:noProof/>
              </w:rPr>
              <w:t>Πίνακας Περιεχομένων</w:t>
            </w:r>
            <w:r w:rsidR="0078798E">
              <w:rPr>
                <w:noProof/>
                <w:webHidden/>
              </w:rPr>
              <w:tab/>
            </w:r>
            <w:r w:rsidR="0078798E">
              <w:rPr>
                <w:noProof/>
                <w:webHidden/>
              </w:rPr>
              <w:fldChar w:fldCharType="begin"/>
            </w:r>
            <w:r w:rsidR="0078798E">
              <w:rPr>
                <w:noProof/>
                <w:webHidden/>
              </w:rPr>
              <w:instrText xml:space="preserve"> PAGEREF _Toc71489410 \h </w:instrText>
            </w:r>
            <w:r w:rsidR="0078798E">
              <w:rPr>
                <w:noProof/>
                <w:webHidden/>
              </w:rPr>
            </w:r>
            <w:r w:rsidR="0078798E">
              <w:rPr>
                <w:noProof/>
                <w:webHidden/>
              </w:rPr>
              <w:fldChar w:fldCharType="separate"/>
            </w:r>
            <w:r w:rsidR="00B66C50">
              <w:rPr>
                <w:noProof/>
                <w:webHidden/>
              </w:rPr>
              <w:t>1</w:t>
            </w:r>
            <w:r w:rsidR="0078798E">
              <w:rPr>
                <w:noProof/>
                <w:webHidden/>
              </w:rPr>
              <w:fldChar w:fldCharType="end"/>
            </w:r>
          </w:hyperlink>
        </w:p>
        <w:p w14:paraId="1A90AEDA" w14:textId="59A4CAE9" w:rsidR="0078798E" w:rsidRDefault="00BD6B90">
          <w:pPr>
            <w:pStyle w:val="10"/>
            <w:tabs>
              <w:tab w:val="right" w:leader="dot" w:pos="8296"/>
            </w:tabs>
            <w:rPr>
              <w:rFonts w:eastAsiaTheme="minorEastAsia"/>
              <w:noProof/>
              <w:lang w:eastAsia="el-GR"/>
            </w:rPr>
          </w:pPr>
          <w:hyperlink w:anchor="_Toc71489411" w:history="1">
            <w:r w:rsidR="0078798E" w:rsidRPr="00712856">
              <w:rPr>
                <w:rStyle w:val="-"/>
                <w:b/>
                <w:bCs/>
                <w:noProof/>
              </w:rPr>
              <w:t>Γενικά</w:t>
            </w:r>
            <w:r w:rsidR="0078798E">
              <w:rPr>
                <w:noProof/>
                <w:webHidden/>
              </w:rPr>
              <w:tab/>
            </w:r>
            <w:r w:rsidR="0078798E">
              <w:rPr>
                <w:noProof/>
                <w:webHidden/>
              </w:rPr>
              <w:fldChar w:fldCharType="begin"/>
            </w:r>
            <w:r w:rsidR="0078798E">
              <w:rPr>
                <w:noProof/>
                <w:webHidden/>
              </w:rPr>
              <w:instrText xml:space="preserve"> PAGEREF _Toc71489411 \h </w:instrText>
            </w:r>
            <w:r w:rsidR="0078798E">
              <w:rPr>
                <w:noProof/>
                <w:webHidden/>
              </w:rPr>
            </w:r>
            <w:r w:rsidR="0078798E">
              <w:rPr>
                <w:noProof/>
                <w:webHidden/>
              </w:rPr>
              <w:fldChar w:fldCharType="separate"/>
            </w:r>
            <w:r w:rsidR="00B66C50">
              <w:rPr>
                <w:noProof/>
                <w:webHidden/>
              </w:rPr>
              <w:t>2</w:t>
            </w:r>
            <w:r w:rsidR="0078798E">
              <w:rPr>
                <w:noProof/>
                <w:webHidden/>
              </w:rPr>
              <w:fldChar w:fldCharType="end"/>
            </w:r>
          </w:hyperlink>
        </w:p>
        <w:p w14:paraId="3B909B44" w14:textId="58C4DECA" w:rsidR="0078798E" w:rsidRDefault="00BD6B90">
          <w:pPr>
            <w:pStyle w:val="10"/>
            <w:tabs>
              <w:tab w:val="right" w:leader="dot" w:pos="8296"/>
            </w:tabs>
            <w:rPr>
              <w:rFonts w:eastAsiaTheme="minorEastAsia"/>
              <w:noProof/>
              <w:lang w:eastAsia="el-GR"/>
            </w:rPr>
          </w:pPr>
          <w:hyperlink w:anchor="_Toc71489412" w:history="1">
            <w:r w:rsidR="0078798E" w:rsidRPr="00712856">
              <w:rPr>
                <w:rStyle w:val="-"/>
                <w:b/>
                <w:bCs/>
                <w:noProof/>
              </w:rPr>
              <w:t>ΠΡΩΤΟΒΑΘΜΙΑ</w:t>
            </w:r>
            <w:r w:rsidR="0078798E">
              <w:rPr>
                <w:noProof/>
                <w:webHidden/>
              </w:rPr>
              <w:tab/>
            </w:r>
            <w:r w:rsidR="0078798E">
              <w:rPr>
                <w:noProof/>
                <w:webHidden/>
              </w:rPr>
              <w:fldChar w:fldCharType="begin"/>
            </w:r>
            <w:r w:rsidR="0078798E">
              <w:rPr>
                <w:noProof/>
                <w:webHidden/>
              </w:rPr>
              <w:instrText xml:space="preserve"> PAGEREF _Toc71489412 \h </w:instrText>
            </w:r>
            <w:r w:rsidR="0078798E">
              <w:rPr>
                <w:noProof/>
                <w:webHidden/>
              </w:rPr>
            </w:r>
            <w:r w:rsidR="0078798E">
              <w:rPr>
                <w:noProof/>
                <w:webHidden/>
              </w:rPr>
              <w:fldChar w:fldCharType="separate"/>
            </w:r>
            <w:r w:rsidR="00B66C50">
              <w:rPr>
                <w:noProof/>
                <w:webHidden/>
              </w:rPr>
              <w:t>3</w:t>
            </w:r>
            <w:r w:rsidR="0078798E">
              <w:rPr>
                <w:noProof/>
                <w:webHidden/>
              </w:rPr>
              <w:fldChar w:fldCharType="end"/>
            </w:r>
          </w:hyperlink>
        </w:p>
        <w:p w14:paraId="35A150C7" w14:textId="0DEE8094" w:rsidR="0078798E" w:rsidRDefault="00BD6B90">
          <w:pPr>
            <w:pStyle w:val="20"/>
            <w:tabs>
              <w:tab w:val="right" w:leader="dot" w:pos="8296"/>
            </w:tabs>
            <w:rPr>
              <w:rFonts w:eastAsiaTheme="minorEastAsia"/>
              <w:noProof/>
              <w:lang w:eastAsia="el-GR"/>
            </w:rPr>
          </w:pPr>
          <w:hyperlink w:anchor="_Toc71489413" w:history="1">
            <w:r w:rsidR="0078798E" w:rsidRPr="00712856">
              <w:rPr>
                <w:rStyle w:val="-"/>
                <w:noProof/>
              </w:rPr>
              <w:t>Κενά ανά Ειδικότητα</w:t>
            </w:r>
            <w:r w:rsidR="0078798E">
              <w:rPr>
                <w:noProof/>
                <w:webHidden/>
              </w:rPr>
              <w:tab/>
            </w:r>
            <w:r w:rsidR="0078798E">
              <w:rPr>
                <w:noProof/>
                <w:webHidden/>
              </w:rPr>
              <w:fldChar w:fldCharType="begin"/>
            </w:r>
            <w:r w:rsidR="0078798E">
              <w:rPr>
                <w:noProof/>
                <w:webHidden/>
              </w:rPr>
              <w:instrText xml:space="preserve"> PAGEREF _Toc71489413 \h </w:instrText>
            </w:r>
            <w:r w:rsidR="0078798E">
              <w:rPr>
                <w:noProof/>
                <w:webHidden/>
              </w:rPr>
            </w:r>
            <w:r w:rsidR="0078798E">
              <w:rPr>
                <w:noProof/>
                <w:webHidden/>
              </w:rPr>
              <w:fldChar w:fldCharType="separate"/>
            </w:r>
            <w:r w:rsidR="00B66C50">
              <w:rPr>
                <w:noProof/>
                <w:webHidden/>
              </w:rPr>
              <w:t>3</w:t>
            </w:r>
            <w:r w:rsidR="0078798E">
              <w:rPr>
                <w:noProof/>
                <w:webHidden/>
              </w:rPr>
              <w:fldChar w:fldCharType="end"/>
            </w:r>
          </w:hyperlink>
        </w:p>
        <w:p w14:paraId="08A4AA4E" w14:textId="2AF2A1CA" w:rsidR="0078798E" w:rsidRDefault="00BD6B90">
          <w:pPr>
            <w:pStyle w:val="20"/>
            <w:tabs>
              <w:tab w:val="right" w:leader="dot" w:pos="8296"/>
            </w:tabs>
            <w:rPr>
              <w:rFonts w:eastAsiaTheme="minorEastAsia"/>
              <w:noProof/>
              <w:lang w:eastAsia="el-GR"/>
            </w:rPr>
          </w:pPr>
          <w:hyperlink w:anchor="_Toc71489414" w:history="1">
            <w:r w:rsidR="0078798E" w:rsidRPr="00712856">
              <w:rPr>
                <w:rStyle w:val="-"/>
                <w:noProof/>
              </w:rPr>
              <w:t>Κενά ανά Περιοχή</w:t>
            </w:r>
            <w:r w:rsidR="0078798E">
              <w:rPr>
                <w:noProof/>
                <w:webHidden/>
              </w:rPr>
              <w:tab/>
            </w:r>
            <w:r w:rsidR="0078798E">
              <w:rPr>
                <w:noProof/>
                <w:webHidden/>
              </w:rPr>
              <w:fldChar w:fldCharType="begin"/>
            </w:r>
            <w:r w:rsidR="0078798E">
              <w:rPr>
                <w:noProof/>
                <w:webHidden/>
              </w:rPr>
              <w:instrText xml:space="preserve"> PAGEREF _Toc71489414 \h </w:instrText>
            </w:r>
            <w:r w:rsidR="0078798E">
              <w:rPr>
                <w:noProof/>
                <w:webHidden/>
              </w:rPr>
            </w:r>
            <w:r w:rsidR="0078798E">
              <w:rPr>
                <w:noProof/>
                <w:webHidden/>
              </w:rPr>
              <w:fldChar w:fldCharType="separate"/>
            </w:r>
            <w:r w:rsidR="00B66C50">
              <w:rPr>
                <w:noProof/>
                <w:webHidden/>
              </w:rPr>
              <w:t>4</w:t>
            </w:r>
            <w:r w:rsidR="0078798E">
              <w:rPr>
                <w:noProof/>
                <w:webHidden/>
              </w:rPr>
              <w:fldChar w:fldCharType="end"/>
            </w:r>
          </w:hyperlink>
        </w:p>
        <w:p w14:paraId="302614CE" w14:textId="56194683" w:rsidR="0078798E" w:rsidRDefault="00BD6B90">
          <w:pPr>
            <w:pStyle w:val="20"/>
            <w:tabs>
              <w:tab w:val="right" w:leader="dot" w:pos="8296"/>
            </w:tabs>
            <w:rPr>
              <w:rFonts w:eastAsiaTheme="minorEastAsia"/>
              <w:noProof/>
              <w:lang w:eastAsia="el-GR"/>
            </w:rPr>
          </w:pPr>
          <w:hyperlink w:anchor="_Toc71489415" w:history="1">
            <w:r w:rsidR="0078798E" w:rsidRPr="00712856">
              <w:rPr>
                <w:rStyle w:val="-"/>
                <w:noProof/>
              </w:rPr>
              <w:t>Κενά ανά Ειδικότητα και Περιοχή αναλυτικά</w:t>
            </w:r>
            <w:r w:rsidR="0078798E">
              <w:rPr>
                <w:noProof/>
                <w:webHidden/>
              </w:rPr>
              <w:tab/>
            </w:r>
            <w:r w:rsidR="0078798E">
              <w:rPr>
                <w:noProof/>
                <w:webHidden/>
              </w:rPr>
              <w:fldChar w:fldCharType="begin"/>
            </w:r>
            <w:r w:rsidR="0078798E">
              <w:rPr>
                <w:noProof/>
                <w:webHidden/>
              </w:rPr>
              <w:instrText xml:space="preserve"> PAGEREF _Toc71489415 \h </w:instrText>
            </w:r>
            <w:r w:rsidR="0078798E">
              <w:rPr>
                <w:noProof/>
                <w:webHidden/>
              </w:rPr>
            </w:r>
            <w:r w:rsidR="0078798E">
              <w:rPr>
                <w:noProof/>
                <w:webHidden/>
              </w:rPr>
              <w:fldChar w:fldCharType="separate"/>
            </w:r>
            <w:r w:rsidR="00B66C50">
              <w:rPr>
                <w:noProof/>
                <w:webHidden/>
              </w:rPr>
              <w:t>5</w:t>
            </w:r>
            <w:r w:rsidR="0078798E">
              <w:rPr>
                <w:noProof/>
                <w:webHidden/>
              </w:rPr>
              <w:fldChar w:fldCharType="end"/>
            </w:r>
          </w:hyperlink>
        </w:p>
        <w:p w14:paraId="3FF8EB97" w14:textId="44CBD178" w:rsidR="0078798E" w:rsidRDefault="00BD6B90">
          <w:pPr>
            <w:pStyle w:val="10"/>
            <w:tabs>
              <w:tab w:val="right" w:leader="dot" w:pos="8296"/>
            </w:tabs>
            <w:rPr>
              <w:rFonts w:eastAsiaTheme="minorEastAsia"/>
              <w:noProof/>
              <w:lang w:eastAsia="el-GR"/>
            </w:rPr>
          </w:pPr>
          <w:hyperlink w:anchor="_Toc71489416" w:history="1">
            <w:r w:rsidR="0078798E" w:rsidRPr="00712856">
              <w:rPr>
                <w:rStyle w:val="-"/>
                <w:b/>
                <w:bCs/>
                <w:noProof/>
              </w:rPr>
              <w:t>ΔΕΥΤΕΡΟΒΑΘΜΙΑ</w:t>
            </w:r>
            <w:r w:rsidR="0078798E">
              <w:rPr>
                <w:noProof/>
                <w:webHidden/>
              </w:rPr>
              <w:tab/>
            </w:r>
            <w:r w:rsidR="0078798E">
              <w:rPr>
                <w:noProof/>
                <w:webHidden/>
              </w:rPr>
              <w:fldChar w:fldCharType="begin"/>
            </w:r>
            <w:r w:rsidR="0078798E">
              <w:rPr>
                <w:noProof/>
                <w:webHidden/>
              </w:rPr>
              <w:instrText xml:space="preserve"> PAGEREF _Toc71489416 \h </w:instrText>
            </w:r>
            <w:r w:rsidR="0078798E">
              <w:rPr>
                <w:noProof/>
                <w:webHidden/>
              </w:rPr>
            </w:r>
            <w:r w:rsidR="0078798E">
              <w:rPr>
                <w:noProof/>
                <w:webHidden/>
              </w:rPr>
              <w:fldChar w:fldCharType="separate"/>
            </w:r>
            <w:r w:rsidR="00B66C50">
              <w:rPr>
                <w:noProof/>
                <w:webHidden/>
              </w:rPr>
              <w:t>6</w:t>
            </w:r>
            <w:r w:rsidR="0078798E">
              <w:rPr>
                <w:noProof/>
                <w:webHidden/>
              </w:rPr>
              <w:fldChar w:fldCharType="end"/>
            </w:r>
          </w:hyperlink>
        </w:p>
        <w:p w14:paraId="4B72E801" w14:textId="75628C92" w:rsidR="0078798E" w:rsidRDefault="00BD6B90">
          <w:pPr>
            <w:pStyle w:val="20"/>
            <w:tabs>
              <w:tab w:val="right" w:leader="dot" w:pos="8296"/>
            </w:tabs>
            <w:rPr>
              <w:rFonts w:eastAsiaTheme="minorEastAsia"/>
              <w:noProof/>
              <w:lang w:eastAsia="el-GR"/>
            </w:rPr>
          </w:pPr>
          <w:hyperlink w:anchor="_Toc71489417" w:history="1">
            <w:r w:rsidR="0078798E" w:rsidRPr="00712856">
              <w:rPr>
                <w:rStyle w:val="-"/>
                <w:noProof/>
              </w:rPr>
              <w:t>Κενά ανά Ειδικότητα</w:t>
            </w:r>
            <w:r w:rsidR="0078798E">
              <w:rPr>
                <w:noProof/>
                <w:webHidden/>
              </w:rPr>
              <w:tab/>
            </w:r>
            <w:r w:rsidR="0078798E">
              <w:rPr>
                <w:noProof/>
                <w:webHidden/>
              </w:rPr>
              <w:fldChar w:fldCharType="begin"/>
            </w:r>
            <w:r w:rsidR="0078798E">
              <w:rPr>
                <w:noProof/>
                <w:webHidden/>
              </w:rPr>
              <w:instrText xml:space="preserve"> PAGEREF _Toc71489417 \h </w:instrText>
            </w:r>
            <w:r w:rsidR="0078798E">
              <w:rPr>
                <w:noProof/>
                <w:webHidden/>
              </w:rPr>
            </w:r>
            <w:r w:rsidR="0078798E">
              <w:rPr>
                <w:noProof/>
                <w:webHidden/>
              </w:rPr>
              <w:fldChar w:fldCharType="separate"/>
            </w:r>
            <w:r w:rsidR="00B66C50">
              <w:rPr>
                <w:noProof/>
                <w:webHidden/>
              </w:rPr>
              <w:t>6</w:t>
            </w:r>
            <w:r w:rsidR="0078798E">
              <w:rPr>
                <w:noProof/>
                <w:webHidden/>
              </w:rPr>
              <w:fldChar w:fldCharType="end"/>
            </w:r>
          </w:hyperlink>
        </w:p>
        <w:p w14:paraId="123B5AA3" w14:textId="02C73201" w:rsidR="0078798E" w:rsidRDefault="00BD6B90">
          <w:pPr>
            <w:pStyle w:val="20"/>
            <w:tabs>
              <w:tab w:val="right" w:leader="dot" w:pos="8296"/>
            </w:tabs>
            <w:rPr>
              <w:rFonts w:eastAsiaTheme="minorEastAsia"/>
              <w:noProof/>
              <w:lang w:eastAsia="el-GR"/>
            </w:rPr>
          </w:pPr>
          <w:hyperlink w:anchor="_Toc71489418" w:history="1">
            <w:r w:rsidR="0078798E" w:rsidRPr="00712856">
              <w:rPr>
                <w:rStyle w:val="-"/>
                <w:noProof/>
              </w:rPr>
              <w:t>Κενά ανά Περιοχή</w:t>
            </w:r>
            <w:r w:rsidR="0078798E">
              <w:rPr>
                <w:noProof/>
                <w:webHidden/>
              </w:rPr>
              <w:tab/>
            </w:r>
            <w:r w:rsidR="0078798E">
              <w:rPr>
                <w:noProof/>
                <w:webHidden/>
              </w:rPr>
              <w:fldChar w:fldCharType="begin"/>
            </w:r>
            <w:r w:rsidR="0078798E">
              <w:rPr>
                <w:noProof/>
                <w:webHidden/>
              </w:rPr>
              <w:instrText xml:space="preserve"> PAGEREF _Toc71489418 \h </w:instrText>
            </w:r>
            <w:r w:rsidR="0078798E">
              <w:rPr>
                <w:noProof/>
                <w:webHidden/>
              </w:rPr>
            </w:r>
            <w:r w:rsidR="0078798E">
              <w:rPr>
                <w:noProof/>
                <w:webHidden/>
              </w:rPr>
              <w:fldChar w:fldCharType="separate"/>
            </w:r>
            <w:r w:rsidR="00B66C50">
              <w:rPr>
                <w:noProof/>
                <w:webHidden/>
              </w:rPr>
              <w:t>7</w:t>
            </w:r>
            <w:r w:rsidR="0078798E">
              <w:rPr>
                <w:noProof/>
                <w:webHidden/>
              </w:rPr>
              <w:fldChar w:fldCharType="end"/>
            </w:r>
          </w:hyperlink>
        </w:p>
        <w:p w14:paraId="0A10E4C0" w14:textId="613359BD" w:rsidR="0078798E" w:rsidRDefault="00BD6B90">
          <w:pPr>
            <w:pStyle w:val="20"/>
            <w:tabs>
              <w:tab w:val="right" w:leader="dot" w:pos="8296"/>
            </w:tabs>
            <w:rPr>
              <w:rFonts w:eastAsiaTheme="minorEastAsia"/>
              <w:noProof/>
              <w:lang w:eastAsia="el-GR"/>
            </w:rPr>
          </w:pPr>
          <w:hyperlink w:anchor="_Toc71489419" w:history="1">
            <w:r w:rsidR="0078798E" w:rsidRPr="00712856">
              <w:rPr>
                <w:rStyle w:val="-"/>
                <w:noProof/>
              </w:rPr>
              <w:t>Κενά ανά Ειδικότητα και Περιοχή αναλυτικά</w:t>
            </w:r>
            <w:r w:rsidR="0078798E">
              <w:rPr>
                <w:noProof/>
                <w:webHidden/>
              </w:rPr>
              <w:tab/>
            </w:r>
            <w:r w:rsidR="0078798E">
              <w:rPr>
                <w:noProof/>
                <w:webHidden/>
              </w:rPr>
              <w:fldChar w:fldCharType="begin"/>
            </w:r>
            <w:r w:rsidR="0078798E">
              <w:rPr>
                <w:noProof/>
                <w:webHidden/>
              </w:rPr>
              <w:instrText xml:space="preserve"> PAGEREF _Toc71489419 \h </w:instrText>
            </w:r>
            <w:r w:rsidR="0078798E">
              <w:rPr>
                <w:noProof/>
                <w:webHidden/>
              </w:rPr>
            </w:r>
            <w:r w:rsidR="0078798E">
              <w:rPr>
                <w:noProof/>
                <w:webHidden/>
              </w:rPr>
              <w:fldChar w:fldCharType="separate"/>
            </w:r>
            <w:r w:rsidR="00B66C50">
              <w:rPr>
                <w:noProof/>
                <w:webHidden/>
              </w:rPr>
              <w:t>8</w:t>
            </w:r>
            <w:r w:rsidR="0078798E">
              <w:rPr>
                <w:noProof/>
                <w:webHidden/>
              </w:rPr>
              <w:fldChar w:fldCharType="end"/>
            </w:r>
          </w:hyperlink>
        </w:p>
        <w:p w14:paraId="452462CE" w14:textId="387A47F7" w:rsidR="0078798E" w:rsidRDefault="00BD6B90">
          <w:pPr>
            <w:pStyle w:val="10"/>
            <w:tabs>
              <w:tab w:val="right" w:leader="dot" w:pos="8296"/>
            </w:tabs>
            <w:rPr>
              <w:rFonts w:eastAsiaTheme="minorEastAsia"/>
              <w:noProof/>
              <w:lang w:eastAsia="el-GR"/>
            </w:rPr>
          </w:pPr>
          <w:hyperlink w:anchor="_Toc71489420" w:history="1">
            <w:r w:rsidR="0078798E" w:rsidRPr="00712856">
              <w:rPr>
                <w:rStyle w:val="-"/>
                <w:b/>
                <w:bCs/>
                <w:noProof/>
              </w:rPr>
              <w:t>ΣΥΝΟΛΙΚΑ</w:t>
            </w:r>
            <w:r w:rsidR="0078798E">
              <w:rPr>
                <w:noProof/>
                <w:webHidden/>
              </w:rPr>
              <w:tab/>
            </w:r>
            <w:r w:rsidR="0078798E">
              <w:rPr>
                <w:noProof/>
                <w:webHidden/>
              </w:rPr>
              <w:fldChar w:fldCharType="begin"/>
            </w:r>
            <w:r w:rsidR="0078798E">
              <w:rPr>
                <w:noProof/>
                <w:webHidden/>
              </w:rPr>
              <w:instrText xml:space="preserve"> PAGEREF _Toc71489420 \h </w:instrText>
            </w:r>
            <w:r w:rsidR="0078798E">
              <w:rPr>
                <w:noProof/>
                <w:webHidden/>
              </w:rPr>
            </w:r>
            <w:r w:rsidR="0078798E">
              <w:rPr>
                <w:noProof/>
                <w:webHidden/>
              </w:rPr>
              <w:fldChar w:fldCharType="separate"/>
            </w:r>
            <w:r w:rsidR="00B66C50">
              <w:rPr>
                <w:noProof/>
                <w:webHidden/>
              </w:rPr>
              <w:t>9</w:t>
            </w:r>
            <w:r w:rsidR="0078798E">
              <w:rPr>
                <w:noProof/>
                <w:webHidden/>
              </w:rPr>
              <w:fldChar w:fldCharType="end"/>
            </w:r>
          </w:hyperlink>
        </w:p>
        <w:p w14:paraId="1FEF5680" w14:textId="76DD245A" w:rsidR="0078798E" w:rsidRDefault="00BD6B90">
          <w:pPr>
            <w:pStyle w:val="20"/>
            <w:tabs>
              <w:tab w:val="right" w:leader="dot" w:pos="8296"/>
            </w:tabs>
            <w:rPr>
              <w:rFonts w:eastAsiaTheme="minorEastAsia"/>
              <w:noProof/>
              <w:lang w:eastAsia="el-GR"/>
            </w:rPr>
          </w:pPr>
          <w:hyperlink w:anchor="_Toc71489421" w:history="1">
            <w:r w:rsidR="0078798E" w:rsidRPr="00712856">
              <w:rPr>
                <w:rStyle w:val="-"/>
                <w:noProof/>
              </w:rPr>
              <w:t>Αθροιστικός αριθμός κενών</w:t>
            </w:r>
            <w:r w:rsidR="0078798E">
              <w:rPr>
                <w:noProof/>
                <w:webHidden/>
              </w:rPr>
              <w:tab/>
            </w:r>
            <w:r w:rsidR="0078798E">
              <w:rPr>
                <w:noProof/>
                <w:webHidden/>
              </w:rPr>
              <w:fldChar w:fldCharType="begin"/>
            </w:r>
            <w:r w:rsidR="0078798E">
              <w:rPr>
                <w:noProof/>
                <w:webHidden/>
              </w:rPr>
              <w:instrText xml:space="preserve"> PAGEREF _Toc71489421 \h </w:instrText>
            </w:r>
            <w:r w:rsidR="0078798E">
              <w:rPr>
                <w:noProof/>
                <w:webHidden/>
              </w:rPr>
            </w:r>
            <w:r w:rsidR="0078798E">
              <w:rPr>
                <w:noProof/>
                <w:webHidden/>
              </w:rPr>
              <w:fldChar w:fldCharType="separate"/>
            </w:r>
            <w:r w:rsidR="00B66C50">
              <w:rPr>
                <w:noProof/>
                <w:webHidden/>
              </w:rPr>
              <w:t>9</w:t>
            </w:r>
            <w:r w:rsidR="0078798E">
              <w:rPr>
                <w:noProof/>
                <w:webHidden/>
              </w:rPr>
              <w:fldChar w:fldCharType="end"/>
            </w:r>
          </w:hyperlink>
        </w:p>
        <w:p w14:paraId="3BD621ED" w14:textId="52FEB53C" w:rsidR="0078798E" w:rsidRDefault="00BD6B90">
          <w:pPr>
            <w:pStyle w:val="20"/>
            <w:tabs>
              <w:tab w:val="right" w:leader="dot" w:pos="8296"/>
            </w:tabs>
            <w:rPr>
              <w:rFonts w:eastAsiaTheme="minorEastAsia"/>
              <w:noProof/>
              <w:lang w:eastAsia="el-GR"/>
            </w:rPr>
          </w:pPr>
          <w:hyperlink w:anchor="_Toc71489422" w:history="1">
            <w:r w:rsidR="0078798E" w:rsidRPr="00712856">
              <w:rPr>
                <w:rStyle w:val="-"/>
                <w:noProof/>
              </w:rPr>
              <w:t>Συνολικά αθροιστικά ανά ειδικότητα</w:t>
            </w:r>
            <w:r w:rsidR="0078798E">
              <w:rPr>
                <w:noProof/>
                <w:webHidden/>
              </w:rPr>
              <w:tab/>
            </w:r>
            <w:r w:rsidR="0078798E">
              <w:rPr>
                <w:noProof/>
                <w:webHidden/>
              </w:rPr>
              <w:fldChar w:fldCharType="begin"/>
            </w:r>
            <w:r w:rsidR="0078798E">
              <w:rPr>
                <w:noProof/>
                <w:webHidden/>
              </w:rPr>
              <w:instrText xml:space="preserve"> PAGEREF _Toc71489422 \h </w:instrText>
            </w:r>
            <w:r w:rsidR="0078798E">
              <w:rPr>
                <w:noProof/>
                <w:webHidden/>
              </w:rPr>
            </w:r>
            <w:r w:rsidR="0078798E">
              <w:rPr>
                <w:noProof/>
                <w:webHidden/>
              </w:rPr>
              <w:fldChar w:fldCharType="separate"/>
            </w:r>
            <w:r w:rsidR="00B66C50">
              <w:rPr>
                <w:noProof/>
                <w:webHidden/>
              </w:rPr>
              <w:t>10</w:t>
            </w:r>
            <w:r w:rsidR="0078798E">
              <w:rPr>
                <w:noProof/>
                <w:webHidden/>
              </w:rPr>
              <w:fldChar w:fldCharType="end"/>
            </w:r>
          </w:hyperlink>
        </w:p>
        <w:p w14:paraId="20E04822" w14:textId="72C07E2F" w:rsidR="0078798E" w:rsidRDefault="00BD6B90">
          <w:pPr>
            <w:pStyle w:val="20"/>
            <w:tabs>
              <w:tab w:val="right" w:leader="dot" w:pos="8296"/>
            </w:tabs>
            <w:rPr>
              <w:rFonts w:eastAsiaTheme="minorEastAsia"/>
              <w:noProof/>
              <w:lang w:eastAsia="el-GR"/>
            </w:rPr>
          </w:pPr>
          <w:hyperlink w:anchor="_Toc71489423" w:history="1">
            <w:r w:rsidR="0078798E" w:rsidRPr="00712856">
              <w:rPr>
                <w:rStyle w:val="-"/>
                <w:noProof/>
              </w:rPr>
              <w:t>Συνολικά αθροιστικά ανά Νομό</w:t>
            </w:r>
            <w:r w:rsidR="0078798E">
              <w:rPr>
                <w:noProof/>
                <w:webHidden/>
              </w:rPr>
              <w:tab/>
            </w:r>
            <w:r w:rsidR="0078798E">
              <w:rPr>
                <w:noProof/>
                <w:webHidden/>
              </w:rPr>
              <w:fldChar w:fldCharType="begin"/>
            </w:r>
            <w:r w:rsidR="0078798E">
              <w:rPr>
                <w:noProof/>
                <w:webHidden/>
              </w:rPr>
              <w:instrText xml:space="preserve"> PAGEREF _Toc71489423 \h </w:instrText>
            </w:r>
            <w:r w:rsidR="0078798E">
              <w:rPr>
                <w:noProof/>
                <w:webHidden/>
              </w:rPr>
            </w:r>
            <w:r w:rsidR="0078798E">
              <w:rPr>
                <w:noProof/>
                <w:webHidden/>
              </w:rPr>
              <w:fldChar w:fldCharType="separate"/>
            </w:r>
            <w:r w:rsidR="00B66C50">
              <w:rPr>
                <w:noProof/>
                <w:webHidden/>
              </w:rPr>
              <w:t>11</w:t>
            </w:r>
            <w:r w:rsidR="0078798E">
              <w:rPr>
                <w:noProof/>
                <w:webHidden/>
              </w:rPr>
              <w:fldChar w:fldCharType="end"/>
            </w:r>
          </w:hyperlink>
        </w:p>
        <w:p w14:paraId="573BFB52" w14:textId="201F6584" w:rsidR="0078798E" w:rsidRDefault="00BD6B90">
          <w:pPr>
            <w:pStyle w:val="10"/>
            <w:tabs>
              <w:tab w:val="right" w:leader="dot" w:pos="8296"/>
            </w:tabs>
            <w:rPr>
              <w:rFonts w:eastAsiaTheme="minorEastAsia"/>
              <w:noProof/>
              <w:lang w:eastAsia="el-GR"/>
            </w:rPr>
          </w:pPr>
          <w:hyperlink w:anchor="_Toc71489424" w:history="1">
            <w:r w:rsidR="0078798E" w:rsidRPr="00712856">
              <w:rPr>
                <w:rStyle w:val="-"/>
                <w:b/>
                <w:bCs/>
                <w:noProof/>
              </w:rPr>
              <w:t>Συμπέρασμα</w:t>
            </w:r>
            <w:r w:rsidR="0078798E">
              <w:rPr>
                <w:noProof/>
                <w:webHidden/>
              </w:rPr>
              <w:tab/>
            </w:r>
            <w:r w:rsidR="0078798E">
              <w:rPr>
                <w:noProof/>
                <w:webHidden/>
              </w:rPr>
              <w:fldChar w:fldCharType="begin"/>
            </w:r>
            <w:r w:rsidR="0078798E">
              <w:rPr>
                <w:noProof/>
                <w:webHidden/>
              </w:rPr>
              <w:instrText xml:space="preserve"> PAGEREF _Toc71489424 \h </w:instrText>
            </w:r>
            <w:r w:rsidR="0078798E">
              <w:rPr>
                <w:noProof/>
                <w:webHidden/>
              </w:rPr>
            </w:r>
            <w:r w:rsidR="0078798E">
              <w:rPr>
                <w:noProof/>
                <w:webHidden/>
              </w:rPr>
              <w:fldChar w:fldCharType="separate"/>
            </w:r>
            <w:r w:rsidR="00B66C50">
              <w:rPr>
                <w:noProof/>
                <w:webHidden/>
              </w:rPr>
              <w:t>12</w:t>
            </w:r>
            <w:r w:rsidR="0078798E">
              <w:rPr>
                <w:noProof/>
                <w:webHidden/>
              </w:rPr>
              <w:fldChar w:fldCharType="end"/>
            </w:r>
          </w:hyperlink>
        </w:p>
        <w:p w14:paraId="44A80C4F" w14:textId="332550C2" w:rsidR="008D4E4E" w:rsidRDefault="008D4E4E">
          <w:r>
            <w:rPr>
              <w:b/>
              <w:bCs/>
            </w:rPr>
            <w:fldChar w:fldCharType="end"/>
          </w:r>
        </w:p>
      </w:sdtContent>
    </w:sdt>
    <w:p w14:paraId="7DED0C29" w14:textId="77777777" w:rsidR="000A790A" w:rsidRDefault="000A790A" w:rsidP="004B0937">
      <w:pPr>
        <w:jc w:val="center"/>
        <w:rPr>
          <w:b/>
          <w:bCs/>
          <w:sz w:val="28"/>
          <w:szCs w:val="28"/>
          <w:u w:val="single"/>
        </w:rPr>
        <w:sectPr w:rsidR="000A790A" w:rsidSect="008606D1">
          <w:footerReference w:type="default" r:id="rId8"/>
          <w:pgSz w:w="11906" w:h="16838"/>
          <w:pgMar w:top="1440" w:right="1800" w:bottom="1440" w:left="1800" w:header="708" w:footer="0" w:gutter="0"/>
          <w:cols w:space="708"/>
          <w:docGrid w:linePitch="360"/>
        </w:sectPr>
      </w:pPr>
    </w:p>
    <w:p w14:paraId="09F87C74" w14:textId="77777777" w:rsidR="008D4E4E" w:rsidRPr="008D4E4E" w:rsidRDefault="008D4E4E" w:rsidP="008D4E4E">
      <w:pPr>
        <w:pStyle w:val="1"/>
        <w:jc w:val="center"/>
        <w:rPr>
          <w:b/>
          <w:bCs/>
          <w:sz w:val="36"/>
          <w:szCs w:val="36"/>
          <w:u w:val="single"/>
        </w:rPr>
      </w:pPr>
      <w:bookmarkStart w:id="2" w:name="_Toc71489411"/>
      <w:r w:rsidRPr="008D4E4E">
        <w:rPr>
          <w:b/>
          <w:bCs/>
          <w:sz w:val="36"/>
          <w:szCs w:val="36"/>
          <w:u w:val="single"/>
        </w:rPr>
        <w:lastRenderedPageBreak/>
        <w:t>Γενικά</w:t>
      </w:r>
      <w:bookmarkEnd w:id="2"/>
    </w:p>
    <w:p w14:paraId="1CCB35D9" w14:textId="30E9EE0F" w:rsidR="000A790A" w:rsidRDefault="004B0937" w:rsidP="004B0937">
      <w:pPr>
        <w:ind w:firstLine="567"/>
        <w:jc w:val="both"/>
        <w:rPr>
          <w:sz w:val="28"/>
          <w:szCs w:val="28"/>
        </w:rPr>
      </w:pPr>
      <w:r>
        <w:rPr>
          <w:sz w:val="28"/>
          <w:szCs w:val="28"/>
        </w:rPr>
        <w:t xml:space="preserve">Με </w:t>
      </w:r>
      <w:r w:rsidR="00F20269">
        <w:rPr>
          <w:sz w:val="28"/>
          <w:szCs w:val="28"/>
        </w:rPr>
        <w:t>προ</w:t>
      </w:r>
      <w:r>
        <w:rPr>
          <w:sz w:val="28"/>
          <w:szCs w:val="28"/>
        </w:rPr>
        <w:t>χτεσινή του Εγκύκλιο</w:t>
      </w:r>
      <w:r w:rsidR="00100487">
        <w:rPr>
          <w:rStyle w:val="a9"/>
          <w:sz w:val="28"/>
          <w:szCs w:val="28"/>
        </w:rPr>
        <w:footnoteReference w:id="1"/>
      </w:r>
      <w:r>
        <w:rPr>
          <w:sz w:val="28"/>
          <w:szCs w:val="28"/>
        </w:rPr>
        <w:t>, το Υπουργείο Παιδείας ανακοίνωσε τα οργανικά κενά προς κάλυψη από μετατάξεις έτσι όπως τα υπολογίζει το ίδιο, μετά τις φετινές μεταθέσεις και αιτήσεις συνταξιοδότησης. Τα κενά αυτά ανακοινώθηκαν</w:t>
      </w:r>
      <w:r w:rsidR="006C5D07">
        <w:rPr>
          <w:sz w:val="28"/>
          <w:szCs w:val="28"/>
        </w:rPr>
        <w:t xml:space="preserve"> αναλυτικά</w:t>
      </w:r>
      <w:r>
        <w:rPr>
          <w:sz w:val="28"/>
          <w:szCs w:val="28"/>
        </w:rPr>
        <w:t xml:space="preserve"> ανά ειδικότητα και ανά περιοχή, ωστόσο δεν υπάρχουν συγκεντρωτικά στοιχεία στην Εγκύκλιο του Υπουργείου. Σκοπός αυτής της σύντομης μελέτης είναι να</w:t>
      </w:r>
      <w:r w:rsidR="0070362A">
        <w:rPr>
          <w:sz w:val="28"/>
          <w:szCs w:val="28"/>
        </w:rPr>
        <w:t xml:space="preserve"> υπολογίσει και να</w:t>
      </w:r>
      <w:r>
        <w:rPr>
          <w:sz w:val="28"/>
          <w:szCs w:val="28"/>
        </w:rPr>
        <w:t xml:space="preserve"> παρουσιάσει </w:t>
      </w:r>
      <w:r w:rsidR="00F20269">
        <w:rPr>
          <w:sz w:val="28"/>
          <w:szCs w:val="28"/>
        </w:rPr>
        <w:t xml:space="preserve">κυρίως </w:t>
      </w:r>
      <w:r>
        <w:rPr>
          <w:sz w:val="28"/>
          <w:szCs w:val="28"/>
        </w:rPr>
        <w:t>τους συγκεντρωτικούς αριθμούς ανά ειδικότητα και περιοχή, με βάση αντίστοιχη στατιστική επεξεργασία.</w:t>
      </w:r>
    </w:p>
    <w:p w14:paraId="3ADD9927" w14:textId="77777777" w:rsidR="008D4E4E" w:rsidRDefault="004B0937" w:rsidP="000A790A">
      <w:pPr>
        <w:ind w:firstLine="567"/>
        <w:jc w:val="both"/>
        <w:rPr>
          <w:sz w:val="28"/>
          <w:szCs w:val="28"/>
        </w:rPr>
      </w:pPr>
      <w:r>
        <w:rPr>
          <w:sz w:val="28"/>
          <w:szCs w:val="28"/>
        </w:rPr>
        <w:t xml:space="preserve">Σημειωτέον ότι </w:t>
      </w:r>
      <w:r w:rsidR="00100487">
        <w:rPr>
          <w:sz w:val="28"/>
          <w:szCs w:val="28"/>
        </w:rPr>
        <w:t xml:space="preserve">στη μελέτη </w:t>
      </w:r>
      <w:r>
        <w:rPr>
          <w:sz w:val="28"/>
          <w:szCs w:val="28"/>
        </w:rPr>
        <w:t>ΔΕΝ γίνεται λόγος για λειτουργικότητα, δηλ για τα πραγματικά κενά που υπάρχουν στα σχολεία και καλύπτονται είτε από αποσπάσεις μονίμων είτε από αναπληρωτές (φέτος άνω των 50.000) αλλά για οργανικότητα, δηλ για κενά σε μόνιμες οργανικές θέσεις.</w:t>
      </w:r>
      <w:r w:rsidR="000A790A">
        <w:rPr>
          <w:sz w:val="28"/>
          <w:szCs w:val="28"/>
        </w:rPr>
        <w:t xml:space="preserve"> Επίσης, δεν υπάρχουν τα κενά σε Μουσικά, Καλλιτεχνικά,</w:t>
      </w:r>
      <w:r w:rsidR="00C243C3">
        <w:rPr>
          <w:sz w:val="28"/>
          <w:szCs w:val="28"/>
        </w:rPr>
        <w:t xml:space="preserve"> ΕΕΠ-ΕΒΠ, Ειδική Αγωγή,</w:t>
      </w:r>
      <w:r w:rsidR="000A790A">
        <w:rPr>
          <w:sz w:val="28"/>
          <w:szCs w:val="28"/>
        </w:rPr>
        <w:t xml:space="preserve"> κ.ά.</w:t>
      </w:r>
    </w:p>
    <w:p w14:paraId="62494668" w14:textId="77777777" w:rsidR="000A790A" w:rsidRDefault="000A790A" w:rsidP="000A790A">
      <w:pPr>
        <w:ind w:firstLine="567"/>
        <w:jc w:val="both"/>
        <w:rPr>
          <w:sz w:val="28"/>
          <w:szCs w:val="28"/>
        </w:rPr>
      </w:pPr>
    </w:p>
    <w:p w14:paraId="301EEA6F" w14:textId="77777777" w:rsidR="000A790A" w:rsidRDefault="000A790A" w:rsidP="000A790A">
      <w:pPr>
        <w:ind w:firstLine="567"/>
        <w:jc w:val="both"/>
        <w:rPr>
          <w:sz w:val="28"/>
          <w:szCs w:val="28"/>
        </w:rPr>
        <w:sectPr w:rsidR="000A790A">
          <w:pgSz w:w="11906" w:h="16838"/>
          <w:pgMar w:top="1440" w:right="1800" w:bottom="1440" w:left="1800" w:header="708" w:footer="708" w:gutter="0"/>
          <w:cols w:space="708"/>
          <w:docGrid w:linePitch="360"/>
        </w:sectPr>
      </w:pPr>
    </w:p>
    <w:p w14:paraId="2D147852" w14:textId="77777777" w:rsidR="00AF0C50" w:rsidRPr="000A790A" w:rsidRDefault="00AF0C50" w:rsidP="000A790A">
      <w:pPr>
        <w:pStyle w:val="1"/>
        <w:jc w:val="center"/>
        <w:rPr>
          <w:b/>
          <w:bCs/>
          <w:sz w:val="36"/>
          <w:szCs w:val="36"/>
          <w:u w:val="single"/>
        </w:rPr>
      </w:pPr>
      <w:bookmarkStart w:id="3" w:name="_Toc71489412"/>
      <w:r w:rsidRPr="000A790A">
        <w:rPr>
          <w:b/>
          <w:bCs/>
          <w:sz w:val="36"/>
          <w:szCs w:val="36"/>
          <w:u w:val="single"/>
        </w:rPr>
        <w:lastRenderedPageBreak/>
        <w:t>ΠΡΩΤΟΒΑΘΜΙΑ</w:t>
      </w:r>
      <w:bookmarkEnd w:id="3"/>
    </w:p>
    <w:p w14:paraId="0558AD05" w14:textId="77777777" w:rsidR="007526A2" w:rsidRDefault="007526A2" w:rsidP="000A790A">
      <w:pPr>
        <w:pStyle w:val="2"/>
        <w:jc w:val="center"/>
        <w:rPr>
          <w:sz w:val="28"/>
          <w:szCs w:val="28"/>
        </w:rPr>
      </w:pPr>
      <w:bookmarkStart w:id="4" w:name="_Toc71489413"/>
      <w:r>
        <w:rPr>
          <w:sz w:val="28"/>
          <w:szCs w:val="28"/>
        </w:rPr>
        <w:t>Κ</w:t>
      </w:r>
      <w:r w:rsidR="00C243C3">
        <w:rPr>
          <w:sz w:val="28"/>
          <w:szCs w:val="28"/>
        </w:rPr>
        <w:t>ενά ανά Ειδικότητα</w:t>
      </w:r>
      <w:bookmarkEnd w:id="4"/>
    </w:p>
    <w:p w14:paraId="35F25A61" w14:textId="0AF4087A" w:rsidR="004B0937" w:rsidRDefault="004B0937" w:rsidP="004B0937">
      <w:pPr>
        <w:ind w:firstLine="567"/>
        <w:jc w:val="both"/>
        <w:rPr>
          <w:sz w:val="28"/>
          <w:szCs w:val="28"/>
        </w:rPr>
      </w:pPr>
      <w:r>
        <w:rPr>
          <w:sz w:val="28"/>
          <w:szCs w:val="28"/>
        </w:rPr>
        <w:t>Στην Πρωτοβάθμια Εκπαίδευση, τα κενά ανά ειδικότητα έχουν ως εξής:</w:t>
      </w:r>
    </w:p>
    <w:p w14:paraId="4EF5F04F" w14:textId="77777777" w:rsidR="001B76DB" w:rsidRDefault="001B76DB" w:rsidP="004B0937">
      <w:pPr>
        <w:ind w:firstLine="567"/>
        <w:jc w:val="both"/>
        <w:rPr>
          <w:sz w:val="28"/>
          <w:szCs w:val="28"/>
        </w:rPr>
      </w:pPr>
    </w:p>
    <w:p w14:paraId="7011C262" w14:textId="171B3CB1" w:rsidR="001B76DB" w:rsidRDefault="001B76DB" w:rsidP="000A790A">
      <w:pPr>
        <w:jc w:val="center"/>
        <w:rPr>
          <w:sz w:val="28"/>
          <w:szCs w:val="28"/>
        </w:rPr>
      </w:pPr>
      <w:r w:rsidRPr="001B76DB">
        <w:rPr>
          <w:noProof/>
        </w:rPr>
        <w:drawing>
          <wp:inline distT="0" distB="0" distL="0" distR="0" wp14:anchorId="7D2E27EC" wp14:editId="4B946609">
            <wp:extent cx="4533900" cy="3343275"/>
            <wp:effectExtent l="0" t="0" r="0"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33900" cy="3343275"/>
                    </a:xfrm>
                    <a:prstGeom prst="rect">
                      <a:avLst/>
                    </a:prstGeom>
                    <a:noFill/>
                    <a:ln>
                      <a:noFill/>
                    </a:ln>
                  </pic:spPr>
                </pic:pic>
              </a:graphicData>
            </a:graphic>
          </wp:inline>
        </w:drawing>
      </w:r>
    </w:p>
    <w:p w14:paraId="2D82129B" w14:textId="750586D0" w:rsidR="001B76DB" w:rsidRDefault="001B76DB" w:rsidP="000A790A">
      <w:pPr>
        <w:jc w:val="center"/>
        <w:rPr>
          <w:sz w:val="28"/>
          <w:szCs w:val="28"/>
        </w:rPr>
        <w:sectPr w:rsidR="001B76DB" w:rsidSect="00AF0C50">
          <w:pgSz w:w="11906" w:h="16838"/>
          <w:pgMar w:top="568" w:right="1800" w:bottom="567" w:left="1800" w:header="708" w:footer="708" w:gutter="0"/>
          <w:cols w:space="708"/>
          <w:docGrid w:linePitch="360"/>
        </w:sectPr>
      </w:pPr>
    </w:p>
    <w:p w14:paraId="72109634" w14:textId="77777777" w:rsidR="004B0937" w:rsidRDefault="007526A2" w:rsidP="000A790A">
      <w:pPr>
        <w:pStyle w:val="2"/>
        <w:jc w:val="center"/>
        <w:rPr>
          <w:sz w:val="28"/>
          <w:szCs w:val="28"/>
        </w:rPr>
      </w:pPr>
      <w:bookmarkStart w:id="5" w:name="_Toc71489414"/>
      <w:r>
        <w:rPr>
          <w:sz w:val="28"/>
          <w:szCs w:val="28"/>
        </w:rPr>
        <w:lastRenderedPageBreak/>
        <w:t>Κ</w:t>
      </w:r>
      <w:r w:rsidR="00C243C3">
        <w:rPr>
          <w:sz w:val="28"/>
          <w:szCs w:val="28"/>
        </w:rPr>
        <w:t>ενά ανά Περιοχή</w:t>
      </w:r>
      <w:bookmarkEnd w:id="5"/>
    </w:p>
    <w:p w14:paraId="015F3730" w14:textId="77777777" w:rsidR="00AF0C50" w:rsidRDefault="00AF0C50" w:rsidP="00AF0C50">
      <w:pPr>
        <w:ind w:firstLine="567"/>
        <w:jc w:val="both"/>
        <w:rPr>
          <w:sz w:val="28"/>
          <w:szCs w:val="28"/>
        </w:rPr>
      </w:pPr>
      <w:r>
        <w:rPr>
          <w:sz w:val="28"/>
          <w:szCs w:val="28"/>
        </w:rPr>
        <w:t xml:space="preserve">Τα κενά ανά περιοχή </w:t>
      </w:r>
      <w:r w:rsidR="000A790A">
        <w:rPr>
          <w:sz w:val="28"/>
          <w:szCs w:val="28"/>
        </w:rPr>
        <w:t xml:space="preserve">στην Πρωτοβάθμια </w:t>
      </w:r>
      <w:r>
        <w:rPr>
          <w:sz w:val="28"/>
          <w:szCs w:val="28"/>
        </w:rPr>
        <w:t>έχουν ως εξής:</w:t>
      </w:r>
    </w:p>
    <w:p w14:paraId="3CD4EE4D" w14:textId="116CB825" w:rsidR="00B53CD0" w:rsidRDefault="00B53CD0" w:rsidP="00B53CD0">
      <w:pPr>
        <w:jc w:val="both"/>
        <w:rPr>
          <w:sz w:val="28"/>
          <w:szCs w:val="28"/>
        </w:rPr>
      </w:pPr>
    </w:p>
    <w:p w14:paraId="7FC33522" w14:textId="77777777" w:rsidR="00A91A71" w:rsidRDefault="001B76DB" w:rsidP="001B76DB">
      <w:pPr>
        <w:ind w:left="-851" w:right="-1050"/>
        <w:jc w:val="center"/>
        <w:rPr>
          <w:sz w:val="28"/>
          <w:szCs w:val="28"/>
        </w:rPr>
        <w:sectPr w:rsidR="00A91A71" w:rsidSect="00AF0C50">
          <w:pgSz w:w="11906" w:h="16838"/>
          <w:pgMar w:top="568" w:right="1800" w:bottom="567" w:left="1800" w:header="708" w:footer="708" w:gutter="0"/>
          <w:cols w:space="708"/>
          <w:docGrid w:linePitch="360"/>
        </w:sectPr>
      </w:pPr>
      <w:r w:rsidRPr="001B76DB">
        <w:rPr>
          <w:noProof/>
        </w:rPr>
        <w:drawing>
          <wp:inline distT="0" distB="0" distL="0" distR="0" wp14:anchorId="58BC0A81" wp14:editId="61914AF8">
            <wp:extent cx="6305550" cy="7991475"/>
            <wp:effectExtent l="0" t="0" r="0" b="952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09499" cy="7996480"/>
                    </a:xfrm>
                    <a:prstGeom prst="rect">
                      <a:avLst/>
                    </a:prstGeom>
                    <a:noFill/>
                    <a:ln>
                      <a:noFill/>
                    </a:ln>
                  </pic:spPr>
                </pic:pic>
              </a:graphicData>
            </a:graphic>
          </wp:inline>
        </w:drawing>
      </w:r>
    </w:p>
    <w:p w14:paraId="546A6339" w14:textId="25D4D92D" w:rsidR="00A91A71" w:rsidRDefault="00A91A71" w:rsidP="00A91A71">
      <w:pPr>
        <w:pStyle w:val="2"/>
        <w:jc w:val="center"/>
        <w:rPr>
          <w:sz w:val="28"/>
          <w:szCs w:val="28"/>
        </w:rPr>
      </w:pPr>
      <w:bookmarkStart w:id="6" w:name="_Toc71489415"/>
      <w:r>
        <w:rPr>
          <w:sz w:val="28"/>
          <w:szCs w:val="28"/>
        </w:rPr>
        <w:lastRenderedPageBreak/>
        <w:t>Κενά ανά Ειδικότητα και Περιοχή αναλυτικά</w:t>
      </w:r>
      <w:bookmarkEnd w:id="6"/>
    </w:p>
    <w:p w14:paraId="106D728D" w14:textId="2A9B93FB" w:rsidR="00A91A71" w:rsidRDefault="00A91A71" w:rsidP="00A91A71">
      <w:pPr>
        <w:ind w:left="-851" w:right="-908" w:firstLine="567"/>
        <w:jc w:val="both"/>
        <w:rPr>
          <w:sz w:val="28"/>
          <w:szCs w:val="28"/>
        </w:rPr>
      </w:pPr>
      <w:r>
        <w:rPr>
          <w:sz w:val="28"/>
          <w:szCs w:val="28"/>
        </w:rPr>
        <w:t>Αναλυτικά τα κενά ανά περιοχή και ειδικότητα στην Πρωτοβάθμια έχουν ως εξής:</w:t>
      </w:r>
    </w:p>
    <w:p w14:paraId="7AD96F6F" w14:textId="03CDDE33" w:rsidR="00B53CD0" w:rsidRDefault="00A91A71" w:rsidP="001B76DB">
      <w:pPr>
        <w:ind w:left="-851" w:right="-1050"/>
        <w:jc w:val="center"/>
      </w:pPr>
      <w:r w:rsidRPr="00A91A71">
        <w:rPr>
          <w:noProof/>
        </w:rPr>
        <w:drawing>
          <wp:inline distT="0" distB="0" distL="0" distR="0" wp14:anchorId="6860A054" wp14:editId="46F5687E">
            <wp:extent cx="5445760" cy="8907548"/>
            <wp:effectExtent l="0" t="0" r="2540" b="8255"/>
            <wp:docPr id="19" name="Εικόνα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48797" cy="8912515"/>
                    </a:xfrm>
                    <a:prstGeom prst="rect">
                      <a:avLst/>
                    </a:prstGeom>
                    <a:noFill/>
                    <a:ln>
                      <a:noFill/>
                    </a:ln>
                  </pic:spPr>
                </pic:pic>
              </a:graphicData>
            </a:graphic>
          </wp:inline>
        </w:drawing>
      </w:r>
    </w:p>
    <w:p w14:paraId="4FC6CCDA" w14:textId="120C3EFF" w:rsidR="00A91A71" w:rsidRDefault="00A91A71" w:rsidP="001B76DB">
      <w:pPr>
        <w:ind w:left="-851" w:right="-1050"/>
        <w:jc w:val="center"/>
        <w:rPr>
          <w:sz w:val="28"/>
          <w:szCs w:val="28"/>
        </w:rPr>
        <w:sectPr w:rsidR="00A91A71" w:rsidSect="00AF0C50">
          <w:pgSz w:w="11906" w:h="16838"/>
          <w:pgMar w:top="568" w:right="1800" w:bottom="567" w:left="1800" w:header="708" w:footer="708" w:gutter="0"/>
          <w:cols w:space="708"/>
          <w:docGrid w:linePitch="360"/>
        </w:sectPr>
      </w:pPr>
    </w:p>
    <w:p w14:paraId="18AD9413" w14:textId="77777777" w:rsidR="007526A2" w:rsidRPr="000A790A" w:rsidRDefault="007526A2" w:rsidP="000A790A">
      <w:pPr>
        <w:pStyle w:val="1"/>
        <w:jc w:val="center"/>
        <w:rPr>
          <w:b/>
          <w:bCs/>
          <w:sz w:val="36"/>
          <w:szCs w:val="36"/>
          <w:u w:val="single"/>
        </w:rPr>
      </w:pPr>
      <w:bookmarkStart w:id="7" w:name="_Toc71489416"/>
      <w:r w:rsidRPr="000A790A">
        <w:rPr>
          <w:b/>
          <w:bCs/>
          <w:sz w:val="36"/>
          <w:szCs w:val="36"/>
          <w:u w:val="single"/>
        </w:rPr>
        <w:lastRenderedPageBreak/>
        <w:t>ΔΕΥΤΕΡΟΒΑΘΜΙΑ</w:t>
      </w:r>
      <w:bookmarkEnd w:id="7"/>
    </w:p>
    <w:p w14:paraId="56165E50" w14:textId="77777777" w:rsidR="007526A2" w:rsidRDefault="007526A2" w:rsidP="00547EC2">
      <w:pPr>
        <w:pStyle w:val="2"/>
        <w:jc w:val="center"/>
        <w:rPr>
          <w:sz w:val="28"/>
          <w:szCs w:val="28"/>
        </w:rPr>
      </w:pPr>
      <w:bookmarkStart w:id="8" w:name="_Toc71489417"/>
      <w:r>
        <w:rPr>
          <w:sz w:val="28"/>
          <w:szCs w:val="28"/>
        </w:rPr>
        <w:t>Κ</w:t>
      </w:r>
      <w:r w:rsidR="00C243C3">
        <w:rPr>
          <w:sz w:val="28"/>
          <w:szCs w:val="28"/>
        </w:rPr>
        <w:t>ενά ανά Ειδικότητα</w:t>
      </w:r>
      <w:bookmarkEnd w:id="8"/>
    </w:p>
    <w:p w14:paraId="332D12DB" w14:textId="77777777" w:rsidR="006C5D07" w:rsidRDefault="007526A2" w:rsidP="005F15F9">
      <w:pPr>
        <w:ind w:right="-766"/>
        <w:jc w:val="both"/>
        <w:rPr>
          <w:sz w:val="28"/>
          <w:szCs w:val="28"/>
        </w:rPr>
      </w:pPr>
      <w:r>
        <w:rPr>
          <w:sz w:val="28"/>
          <w:szCs w:val="28"/>
        </w:rPr>
        <w:t>Στην Δευτεροβάθμια Εκπαίδευση, τα κενά ανά ειδικότητα έχουν ως</w:t>
      </w:r>
      <w:r w:rsidR="006C5D07">
        <w:rPr>
          <w:sz w:val="28"/>
          <w:szCs w:val="28"/>
        </w:rPr>
        <w:t xml:space="preserve"> εξής</w:t>
      </w:r>
      <w:r>
        <w:rPr>
          <w:sz w:val="28"/>
          <w:szCs w:val="28"/>
        </w:rPr>
        <w:t>:</w:t>
      </w:r>
      <w:r w:rsidR="006C5D07" w:rsidRPr="006C5D07">
        <w:rPr>
          <w:sz w:val="28"/>
          <w:szCs w:val="28"/>
        </w:rPr>
        <w:t xml:space="preserve"> </w:t>
      </w:r>
    </w:p>
    <w:p w14:paraId="633935B2" w14:textId="14C80596" w:rsidR="007526A2" w:rsidRDefault="00FB0D39" w:rsidP="00FB0D39">
      <w:pPr>
        <w:ind w:left="-709" w:right="-766"/>
        <w:jc w:val="center"/>
        <w:rPr>
          <w:sz w:val="28"/>
          <w:szCs w:val="28"/>
        </w:rPr>
      </w:pPr>
      <w:r w:rsidRPr="00FB0D39">
        <w:rPr>
          <w:noProof/>
        </w:rPr>
        <w:drawing>
          <wp:inline distT="0" distB="0" distL="0" distR="0" wp14:anchorId="04B0637A" wp14:editId="3522036C">
            <wp:extent cx="4757420" cy="8708381"/>
            <wp:effectExtent l="0" t="0" r="508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640" cy="8717936"/>
                    </a:xfrm>
                    <a:prstGeom prst="rect">
                      <a:avLst/>
                    </a:prstGeom>
                    <a:noFill/>
                    <a:ln>
                      <a:noFill/>
                    </a:ln>
                  </pic:spPr>
                </pic:pic>
              </a:graphicData>
            </a:graphic>
          </wp:inline>
        </w:drawing>
      </w:r>
    </w:p>
    <w:p w14:paraId="24CDDB36" w14:textId="77777777" w:rsidR="009917B0" w:rsidRDefault="009917B0" w:rsidP="007526A2">
      <w:pPr>
        <w:ind w:left="-851"/>
        <w:jc w:val="center"/>
        <w:rPr>
          <w:sz w:val="28"/>
          <w:szCs w:val="28"/>
        </w:rPr>
        <w:sectPr w:rsidR="009917B0" w:rsidSect="008606D1">
          <w:pgSz w:w="11906" w:h="16838"/>
          <w:pgMar w:top="568" w:right="1800" w:bottom="567" w:left="1800" w:header="708" w:footer="6" w:gutter="0"/>
          <w:cols w:space="708"/>
          <w:docGrid w:linePitch="360"/>
        </w:sectPr>
      </w:pPr>
    </w:p>
    <w:p w14:paraId="085F6F87" w14:textId="77777777" w:rsidR="009917B0" w:rsidRDefault="009917B0" w:rsidP="00547EC2">
      <w:pPr>
        <w:pStyle w:val="2"/>
        <w:jc w:val="center"/>
        <w:rPr>
          <w:sz w:val="28"/>
          <w:szCs w:val="28"/>
        </w:rPr>
      </w:pPr>
      <w:bookmarkStart w:id="9" w:name="_Toc71489418"/>
      <w:r>
        <w:rPr>
          <w:sz w:val="28"/>
          <w:szCs w:val="28"/>
        </w:rPr>
        <w:lastRenderedPageBreak/>
        <w:t>Κ</w:t>
      </w:r>
      <w:r w:rsidR="00C243C3">
        <w:rPr>
          <w:sz w:val="28"/>
          <w:szCs w:val="28"/>
        </w:rPr>
        <w:t>ενά ανά Περιοχή</w:t>
      </w:r>
      <w:bookmarkEnd w:id="9"/>
    </w:p>
    <w:p w14:paraId="50463767" w14:textId="005046B7" w:rsidR="009917B0" w:rsidRDefault="009917B0" w:rsidP="009917B0">
      <w:pPr>
        <w:ind w:firstLine="567"/>
        <w:jc w:val="both"/>
        <w:rPr>
          <w:sz w:val="28"/>
          <w:szCs w:val="28"/>
        </w:rPr>
      </w:pPr>
      <w:r>
        <w:rPr>
          <w:sz w:val="28"/>
          <w:szCs w:val="28"/>
        </w:rPr>
        <w:t>Τα κενά ανά περιοχή στη Δευτεροβάθμια έχουν ως εξής:</w:t>
      </w:r>
    </w:p>
    <w:p w14:paraId="22B57F03" w14:textId="77777777" w:rsidR="00FB0D39" w:rsidRDefault="00FB0D39" w:rsidP="00FB0D39">
      <w:pPr>
        <w:jc w:val="both"/>
        <w:rPr>
          <w:sz w:val="28"/>
          <w:szCs w:val="28"/>
        </w:rPr>
      </w:pPr>
    </w:p>
    <w:p w14:paraId="652B67D0" w14:textId="77777777" w:rsidR="005F15F9" w:rsidRDefault="00FB0D39" w:rsidP="00FB0D39">
      <w:pPr>
        <w:ind w:left="-1134" w:right="-1050"/>
        <w:jc w:val="center"/>
        <w:rPr>
          <w:sz w:val="28"/>
          <w:szCs w:val="28"/>
        </w:rPr>
        <w:sectPr w:rsidR="005F15F9" w:rsidSect="005F15F9">
          <w:pgSz w:w="11906" w:h="16838"/>
          <w:pgMar w:top="568" w:right="1800" w:bottom="567" w:left="1800" w:header="708" w:footer="148" w:gutter="0"/>
          <w:cols w:space="708"/>
          <w:docGrid w:linePitch="360"/>
        </w:sectPr>
      </w:pPr>
      <w:r w:rsidRPr="00FB0D39">
        <w:rPr>
          <w:noProof/>
        </w:rPr>
        <w:drawing>
          <wp:inline distT="0" distB="0" distL="0" distR="0" wp14:anchorId="120895A0" wp14:editId="6F91B8C2">
            <wp:extent cx="6602095" cy="8048625"/>
            <wp:effectExtent l="0" t="0" r="8255" b="9525"/>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07909" cy="8055713"/>
                    </a:xfrm>
                    <a:prstGeom prst="rect">
                      <a:avLst/>
                    </a:prstGeom>
                    <a:noFill/>
                    <a:ln>
                      <a:noFill/>
                    </a:ln>
                  </pic:spPr>
                </pic:pic>
              </a:graphicData>
            </a:graphic>
          </wp:inline>
        </w:drawing>
      </w:r>
    </w:p>
    <w:p w14:paraId="21E6AC17" w14:textId="77777777" w:rsidR="005F15F9" w:rsidRDefault="005F15F9" w:rsidP="005F15F9">
      <w:pPr>
        <w:pStyle w:val="2"/>
        <w:jc w:val="center"/>
        <w:rPr>
          <w:sz w:val="28"/>
          <w:szCs w:val="28"/>
        </w:rPr>
      </w:pPr>
      <w:bookmarkStart w:id="10" w:name="_Toc71489419"/>
      <w:r>
        <w:rPr>
          <w:sz w:val="28"/>
          <w:szCs w:val="28"/>
        </w:rPr>
        <w:lastRenderedPageBreak/>
        <w:t>Κενά ανά Ειδικότητα και Περιοχή αναλυτικά</w:t>
      </w:r>
      <w:bookmarkEnd w:id="10"/>
    </w:p>
    <w:p w14:paraId="2964BA56" w14:textId="77477C64" w:rsidR="005F15F9" w:rsidRDefault="005F15F9" w:rsidP="005F15F9">
      <w:pPr>
        <w:ind w:left="1276" w:right="-908" w:firstLine="567"/>
        <w:jc w:val="both"/>
        <w:rPr>
          <w:sz w:val="28"/>
          <w:szCs w:val="28"/>
        </w:rPr>
      </w:pPr>
      <w:r>
        <w:rPr>
          <w:sz w:val="28"/>
          <w:szCs w:val="28"/>
        </w:rPr>
        <w:t>Αναλυτικά τα κενά ανά περιοχή και ειδικότητα στη</w:t>
      </w:r>
      <w:r w:rsidR="00F20269">
        <w:rPr>
          <w:sz w:val="28"/>
          <w:szCs w:val="28"/>
        </w:rPr>
        <w:t xml:space="preserve"> Δευτερο</w:t>
      </w:r>
      <w:r>
        <w:rPr>
          <w:sz w:val="28"/>
          <w:szCs w:val="28"/>
        </w:rPr>
        <w:t>βάθμια έχουν ως εξής:</w:t>
      </w:r>
    </w:p>
    <w:p w14:paraId="30C84E73" w14:textId="3AD2F750" w:rsidR="000A790A" w:rsidRDefault="005F15F9" w:rsidP="00FB0D39">
      <w:pPr>
        <w:ind w:left="-1134" w:right="-1050"/>
        <w:jc w:val="center"/>
        <w:rPr>
          <w:sz w:val="28"/>
          <w:szCs w:val="28"/>
        </w:rPr>
        <w:sectPr w:rsidR="000A790A" w:rsidSect="005F15F9">
          <w:pgSz w:w="16838" w:h="11906" w:orient="landscape"/>
          <w:pgMar w:top="426" w:right="568" w:bottom="284" w:left="567" w:header="708" w:footer="148" w:gutter="0"/>
          <w:cols w:space="708"/>
          <w:docGrid w:linePitch="360"/>
        </w:sectPr>
      </w:pPr>
      <w:r w:rsidRPr="005F15F9">
        <w:rPr>
          <w:noProof/>
        </w:rPr>
        <w:drawing>
          <wp:inline distT="0" distB="0" distL="0" distR="0" wp14:anchorId="061BA4BE" wp14:editId="79E56339">
            <wp:extent cx="8675792" cy="6162675"/>
            <wp:effectExtent l="0" t="0" r="0" b="0"/>
            <wp:docPr id="20" name="Εικόνα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697249" cy="6177917"/>
                    </a:xfrm>
                    <a:prstGeom prst="rect">
                      <a:avLst/>
                    </a:prstGeom>
                    <a:noFill/>
                    <a:ln>
                      <a:noFill/>
                    </a:ln>
                  </pic:spPr>
                </pic:pic>
              </a:graphicData>
            </a:graphic>
          </wp:inline>
        </w:drawing>
      </w:r>
    </w:p>
    <w:p w14:paraId="0F765810" w14:textId="77777777" w:rsidR="000A790A" w:rsidRDefault="000A790A" w:rsidP="000A790A">
      <w:pPr>
        <w:rPr>
          <w:sz w:val="28"/>
          <w:szCs w:val="28"/>
        </w:rPr>
      </w:pPr>
    </w:p>
    <w:p w14:paraId="4A1D1FD3" w14:textId="77777777" w:rsidR="000A790A" w:rsidRPr="000A790A" w:rsidRDefault="000A790A" w:rsidP="000A790A">
      <w:pPr>
        <w:pStyle w:val="1"/>
        <w:jc w:val="center"/>
        <w:rPr>
          <w:b/>
          <w:bCs/>
          <w:sz w:val="36"/>
          <w:szCs w:val="36"/>
          <w:u w:val="single"/>
        </w:rPr>
      </w:pPr>
      <w:bookmarkStart w:id="11" w:name="_Toc71489420"/>
      <w:r w:rsidRPr="000A790A">
        <w:rPr>
          <w:b/>
          <w:bCs/>
          <w:sz w:val="36"/>
          <w:szCs w:val="36"/>
          <w:u w:val="single"/>
        </w:rPr>
        <w:t>ΣΥΝΟΛΙΚΑ</w:t>
      </w:r>
      <w:bookmarkEnd w:id="11"/>
    </w:p>
    <w:p w14:paraId="5A5ABC77" w14:textId="77777777" w:rsidR="000A790A" w:rsidRDefault="000A790A" w:rsidP="000A790A">
      <w:pPr>
        <w:pStyle w:val="2"/>
        <w:jc w:val="center"/>
        <w:rPr>
          <w:sz w:val="28"/>
          <w:szCs w:val="28"/>
        </w:rPr>
      </w:pPr>
      <w:bookmarkStart w:id="12" w:name="_Toc71489421"/>
      <w:r>
        <w:rPr>
          <w:sz w:val="28"/>
          <w:szCs w:val="28"/>
        </w:rPr>
        <w:t>Αθροιστικός αριθμός κενών</w:t>
      </w:r>
      <w:bookmarkEnd w:id="12"/>
    </w:p>
    <w:p w14:paraId="65FD00C3" w14:textId="77777777" w:rsidR="000A790A" w:rsidRDefault="000A790A" w:rsidP="000A790A">
      <w:pPr>
        <w:ind w:firstLine="567"/>
        <w:jc w:val="both"/>
        <w:rPr>
          <w:sz w:val="28"/>
          <w:szCs w:val="28"/>
        </w:rPr>
      </w:pPr>
      <w:r>
        <w:rPr>
          <w:sz w:val="28"/>
          <w:szCs w:val="28"/>
        </w:rPr>
        <w:t>Με βάση λοιπόν τα επίσημα στοιχεία, τα συνολικά οργανικά κενά στη Γενική Εκπαίδευση είναι τα εξής:</w:t>
      </w:r>
    </w:p>
    <w:p w14:paraId="36132962" w14:textId="75224B26" w:rsidR="000A790A" w:rsidRDefault="00FB0D39" w:rsidP="000A790A">
      <w:pPr>
        <w:ind w:firstLine="567"/>
        <w:jc w:val="center"/>
        <w:rPr>
          <w:sz w:val="28"/>
          <w:szCs w:val="28"/>
        </w:rPr>
      </w:pPr>
      <w:r w:rsidRPr="00FB0D39">
        <w:rPr>
          <w:noProof/>
        </w:rPr>
        <w:drawing>
          <wp:inline distT="0" distB="0" distL="0" distR="0" wp14:anchorId="77C2050A" wp14:editId="07417496">
            <wp:extent cx="4924425" cy="1666875"/>
            <wp:effectExtent l="0" t="0" r="9525" b="9525"/>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24425" cy="1666875"/>
                    </a:xfrm>
                    <a:prstGeom prst="rect">
                      <a:avLst/>
                    </a:prstGeom>
                    <a:noFill/>
                    <a:ln>
                      <a:noFill/>
                    </a:ln>
                  </pic:spPr>
                </pic:pic>
              </a:graphicData>
            </a:graphic>
          </wp:inline>
        </w:drawing>
      </w:r>
    </w:p>
    <w:p w14:paraId="182767B3" w14:textId="77777777" w:rsidR="000A790A" w:rsidRDefault="000A790A" w:rsidP="000A790A">
      <w:pPr>
        <w:ind w:firstLine="567"/>
        <w:jc w:val="center"/>
        <w:rPr>
          <w:sz w:val="28"/>
          <w:szCs w:val="28"/>
        </w:rPr>
        <w:sectPr w:rsidR="000A790A" w:rsidSect="00AF0C50">
          <w:pgSz w:w="11906" w:h="16838"/>
          <w:pgMar w:top="568" w:right="1800" w:bottom="567" w:left="1800" w:header="708" w:footer="708" w:gutter="0"/>
          <w:cols w:space="708"/>
          <w:docGrid w:linePitch="360"/>
        </w:sectPr>
      </w:pPr>
    </w:p>
    <w:p w14:paraId="3AC2025D" w14:textId="77777777" w:rsidR="000A790A" w:rsidRDefault="000A790A" w:rsidP="000A790A">
      <w:pPr>
        <w:ind w:firstLine="567"/>
        <w:jc w:val="center"/>
        <w:rPr>
          <w:sz w:val="28"/>
          <w:szCs w:val="28"/>
        </w:rPr>
      </w:pPr>
    </w:p>
    <w:p w14:paraId="3FE17670" w14:textId="77777777" w:rsidR="000A790A" w:rsidRDefault="000A790A" w:rsidP="000A790A">
      <w:pPr>
        <w:pStyle w:val="2"/>
        <w:jc w:val="center"/>
        <w:rPr>
          <w:sz w:val="28"/>
          <w:szCs w:val="28"/>
        </w:rPr>
      </w:pPr>
      <w:bookmarkStart w:id="13" w:name="_Toc71489422"/>
      <w:bookmarkStart w:id="14" w:name="_Hlk71392548"/>
      <w:r>
        <w:rPr>
          <w:sz w:val="28"/>
          <w:szCs w:val="28"/>
        </w:rPr>
        <w:t>Συνολικά αθροιστικά ανά ειδικότητα</w:t>
      </w:r>
      <w:bookmarkEnd w:id="13"/>
    </w:p>
    <w:bookmarkEnd w:id="14"/>
    <w:p w14:paraId="4789798F" w14:textId="77777777" w:rsidR="000A790A" w:rsidRDefault="000A790A" w:rsidP="000A790A">
      <w:pPr>
        <w:ind w:left="-851" w:firstLine="851"/>
        <w:jc w:val="both"/>
        <w:rPr>
          <w:sz w:val="28"/>
          <w:szCs w:val="28"/>
        </w:rPr>
      </w:pPr>
      <w:r>
        <w:rPr>
          <w:sz w:val="28"/>
          <w:szCs w:val="28"/>
        </w:rPr>
        <w:t xml:space="preserve">Τα </w:t>
      </w:r>
      <w:r w:rsidR="005D7E35">
        <w:rPr>
          <w:sz w:val="28"/>
          <w:szCs w:val="28"/>
        </w:rPr>
        <w:t xml:space="preserve">συνολικά </w:t>
      </w:r>
      <w:r>
        <w:rPr>
          <w:sz w:val="28"/>
          <w:szCs w:val="28"/>
        </w:rPr>
        <w:t xml:space="preserve">κενά ανά ειδικότητα </w:t>
      </w:r>
      <w:r w:rsidR="005D7E35">
        <w:rPr>
          <w:sz w:val="28"/>
          <w:szCs w:val="28"/>
        </w:rPr>
        <w:t xml:space="preserve">αθροιστικά σε Πρωτοβάθμια-Δευτεροβάθμια </w:t>
      </w:r>
      <w:r>
        <w:rPr>
          <w:sz w:val="28"/>
          <w:szCs w:val="28"/>
        </w:rPr>
        <w:t>μαζί με το ποσοστό επί των συνολικών κενών έχουν ως εξής:</w:t>
      </w:r>
    </w:p>
    <w:p w14:paraId="576EC66E" w14:textId="0CBA2F97" w:rsidR="004325E2" w:rsidRDefault="00FB0D39" w:rsidP="00D4708B">
      <w:pPr>
        <w:ind w:left="-851" w:right="-908"/>
        <w:jc w:val="center"/>
        <w:rPr>
          <w:sz w:val="28"/>
          <w:szCs w:val="28"/>
        </w:rPr>
      </w:pPr>
      <w:r w:rsidRPr="00FB0D39">
        <w:rPr>
          <w:noProof/>
        </w:rPr>
        <w:drawing>
          <wp:inline distT="0" distB="0" distL="0" distR="0" wp14:anchorId="56AC9922" wp14:editId="2826114D">
            <wp:extent cx="3046095" cy="8439102"/>
            <wp:effectExtent l="0" t="0" r="1905" b="635"/>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53252" cy="8458931"/>
                    </a:xfrm>
                    <a:prstGeom prst="rect">
                      <a:avLst/>
                    </a:prstGeom>
                    <a:noFill/>
                    <a:ln>
                      <a:noFill/>
                    </a:ln>
                  </pic:spPr>
                </pic:pic>
              </a:graphicData>
            </a:graphic>
          </wp:inline>
        </w:drawing>
      </w:r>
    </w:p>
    <w:p w14:paraId="000938BF" w14:textId="214F1EE3" w:rsidR="00FB0D39" w:rsidRDefault="00FB0D39" w:rsidP="00FB0D39">
      <w:pPr>
        <w:ind w:right="-908"/>
        <w:rPr>
          <w:sz w:val="28"/>
          <w:szCs w:val="28"/>
        </w:rPr>
        <w:sectPr w:rsidR="00FB0D39" w:rsidSect="008606D1">
          <w:pgSz w:w="11906" w:h="16838"/>
          <w:pgMar w:top="568" w:right="1800" w:bottom="567" w:left="1800" w:header="708" w:footer="0" w:gutter="0"/>
          <w:cols w:space="708"/>
          <w:docGrid w:linePitch="360"/>
        </w:sectPr>
      </w:pPr>
    </w:p>
    <w:p w14:paraId="7CD2AA09" w14:textId="77777777" w:rsidR="004325E2" w:rsidRDefault="004325E2" w:rsidP="004325E2">
      <w:pPr>
        <w:pStyle w:val="2"/>
        <w:jc w:val="center"/>
        <w:rPr>
          <w:sz w:val="28"/>
          <w:szCs w:val="28"/>
        </w:rPr>
      </w:pPr>
      <w:bookmarkStart w:id="15" w:name="_Toc71489423"/>
      <w:r>
        <w:rPr>
          <w:sz w:val="28"/>
          <w:szCs w:val="28"/>
        </w:rPr>
        <w:lastRenderedPageBreak/>
        <w:t>Συνολικά αθροιστικά ανά Νομό</w:t>
      </w:r>
      <w:bookmarkEnd w:id="15"/>
    </w:p>
    <w:p w14:paraId="38D21362" w14:textId="77777777" w:rsidR="00D4708B" w:rsidRDefault="004325E2" w:rsidP="004325E2">
      <w:pPr>
        <w:ind w:firstLine="567"/>
        <w:jc w:val="both"/>
        <w:rPr>
          <w:sz w:val="28"/>
          <w:szCs w:val="28"/>
        </w:rPr>
      </w:pPr>
      <w:r w:rsidRPr="004325E2">
        <w:rPr>
          <w:sz w:val="28"/>
          <w:szCs w:val="28"/>
        </w:rPr>
        <w:t>Τέλος,</w:t>
      </w:r>
      <w:r>
        <w:rPr>
          <w:sz w:val="28"/>
          <w:szCs w:val="28"/>
        </w:rPr>
        <w:t xml:space="preserve"> ενδιαφέρον έχει να δούμε και τα συνολικά κενά </w:t>
      </w:r>
      <w:r w:rsidRPr="004325E2">
        <w:rPr>
          <w:i/>
          <w:iCs/>
          <w:sz w:val="28"/>
          <w:szCs w:val="28"/>
        </w:rPr>
        <w:t>αθροιστικά</w:t>
      </w:r>
      <w:r>
        <w:rPr>
          <w:sz w:val="28"/>
          <w:szCs w:val="28"/>
        </w:rPr>
        <w:t xml:space="preserve"> για Πρωτοβάθμια και Δευτεροβάθμια σε κάθε έ</w:t>
      </w:r>
      <w:r w:rsidR="00714BE2">
        <w:rPr>
          <w:sz w:val="28"/>
          <w:szCs w:val="28"/>
        </w:rPr>
        <w:t>ναν</w:t>
      </w:r>
      <w:r>
        <w:rPr>
          <w:sz w:val="28"/>
          <w:szCs w:val="28"/>
        </w:rPr>
        <w:t xml:space="preserve"> από τους παλιούς Νομούς της χώρας όπου υπάρχει πλέον από </w:t>
      </w:r>
      <w:r w:rsidR="00714BE2">
        <w:rPr>
          <w:sz w:val="28"/>
          <w:szCs w:val="28"/>
        </w:rPr>
        <w:t>μία</w:t>
      </w:r>
      <w:r>
        <w:rPr>
          <w:sz w:val="28"/>
          <w:szCs w:val="28"/>
        </w:rPr>
        <w:t xml:space="preserve"> </w:t>
      </w:r>
      <w:r w:rsidR="00714BE2">
        <w:rPr>
          <w:sz w:val="28"/>
          <w:szCs w:val="28"/>
        </w:rPr>
        <w:t>ΔΙΠ</w:t>
      </w:r>
      <w:r>
        <w:rPr>
          <w:sz w:val="28"/>
          <w:szCs w:val="28"/>
        </w:rPr>
        <w:t xml:space="preserve">Ε και </w:t>
      </w:r>
      <w:r w:rsidR="00714BE2">
        <w:rPr>
          <w:sz w:val="28"/>
          <w:szCs w:val="28"/>
        </w:rPr>
        <w:t>μία</w:t>
      </w:r>
      <w:r>
        <w:rPr>
          <w:sz w:val="28"/>
          <w:szCs w:val="28"/>
        </w:rPr>
        <w:t xml:space="preserve"> </w:t>
      </w:r>
      <w:r w:rsidR="00714BE2">
        <w:rPr>
          <w:sz w:val="28"/>
          <w:szCs w:val="28"/>
        </w:rPr>
        <w:t>ΔΙ</w:t>
      </w:r>
      <w:r>
        <w:rPr>
          <w:sz w:val="28"/>
          <w:szCs w:val="28"/>
        </w:rPr>
        <w:t>ΔΕ.</w:t>
      </w:r>
    </w:p>
    <w:p w14:paraId="6E3E5E4E" w14:textId="3260062A" w:rsidR="004325E2" w:rsidRDefault="00D20206" w:rsidP="004325E2">
      <w:pPr>
        <w:ind w:firstLine="567"/>
        <w:jc w:val="center"/>
        <w:rPr>
          <w:sz w:val="28"/>
          <w:szCs w:val="28"/>
        </w:rPr>
      </w:pPr>
      <w:r w:rsidRPr="00D20206">
        <w:rPr>
          <w:noProof/>
        </w:rPr>
        <w:drawing>
          <wp:inline distT="0" distB="0" distL="0" distR="0" wp14:anchorId="26B2BE95" wp14:editId="23D6B6AB">
            <wp:extent cx="2520950" cy="8520552"/>
            <wp:effectExtent l="0" t="0" r="0" b="0"/>
            <wp:docPr id="16" name="Εικόνα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23610" cy="8529544"/>
                    </a:xfrm>
                    <a:prstGeom prst="rect">
                      <a:avLst/>
                    </a:prstGeom>
                    <a:noFill/>
                    <a:ln>
                      <a:noFill/>
                    </a:ln>
                  </pic:spPr>
                </pic:pic>
              </a:graphicData>
            </a:graphic>
          </wp:inline>
        </w:drawing>
      </w:r>
    </w:p>
    <w:p w14:paraId="69B4D004" w14:textId="77777777" w:rsidR="004325E2" w:rsidRDefault="004325E2" w:rsidP="004325E2">
      <w:pPr>
        <w:ind w:firstLine="567"/>
        <w:jc w:val="both"/>
        <w:rPr>
          <w:sz w:val="28"/>
          <w:szCs w:val="28"/>
        </w:rPr>
      </w:pPr>
    </w:p>
    <w:p w14:paraId="589D290E" w14:textId="77777777" w:rsidR="004325E2" w:rsidRPr="004325E2" w:rsidRDefault="004325E2" w:rsidP="004325E2">
      <w:pPr>
        <w:ind w:firstLine="567"/>
        <w:jc w:val="both"/>
        <w:rPr>
          <w:sz w:val="28"/>
          <w:szCs w:val="28"/>
        </w:rPr>
        <w:sectPr w:rsidR="004325E2" w:rsidRPr="004325E2" w:rsidSect="008606D1">
          <w:pgSz w:w="11906" w:h="16838"/>
          <w:pgMar w:top="568" w:right="1800" w:bottom="567" w:left="1800" w:header="708" w:footer="0" w:gutter="0"/>
          <w:cols w:space="708"/>
          <w:docGrid w:linePitch="360"/>
        </w:sectPr>
      </w:pPr>
    </w:p>
    <w:p w14:paraId="0C28AEE0" w14:textId="2411BC1D" w:rsidR="00F97AF1" w:rsidRDefault="00D4708B" w:rsidP="00F97AF1">
      <w:pPr>
        <w:pStyle w:val="1"/>
        <w:jc w:val="center"/>
        <w:rPr>
          <w:b/>
          <w:bCs/>
          <w:sz w:val="36"/>
          <w:szCs w:val="36"/>
          <w:u w:val="single"/>
        </w:rPr>
      </w:pPr>
      <w:bookmarkStart w:id="16" w:name="_Toc71489424"/>
      <w:r w:rsidRPr="00D4708B">
        <w:rPr>
          <w:b/>
          <w:bCs/>
          <w:sz w:val="36"/>
          <w:szCs w:val="36"/>
          <w:u w:val="single"/>
        </w:rPr>
        <w:lastRenderedPageBreak/>
        <w:t>Συμπέρασμα</w:t>
      </w:r>
      <w:bookmarkEnd w:id="16"/>
    </w:p>
    <w:p w14:paraId="576A77EE" w14:textId="77777777" w:rsidR="00F97AF1" w:rsidRPr="00F97AF1" w:rsidRDefault="00F97AF1" w:rsidP="00F97AF1"/>
    <w:p w14:paraId="5B1FFAA7" w14:textId="565E972E" w:rsidR="00D4708B" w:rsidRDefault="00D4708B" w:rsidP="00D4708B">
      <w:pPr>
        <w:ind w:firstLine="567"/>
        <w:jc w:val="both"/>
        <w:rPr>
          <w:sz w:val="28"/>
          <w:szCs w:val="28"/>
        </w:rPr>
      </w:pPr>
      <w:r>
        <w:rPr>
          <w:sz w:val="28"/>
          <w:szCs w:val="28"/>
        </w:rPr>
        <w:t xml:space="preserve">Από όλα τα παραπάνω, γίνεται κατανοητό ότι τα </w:t>
      </w:r>
      <w:r w:rsidR="004B3409">
        <w:rPr>
          <w:sz w:val="28"/>
          <w:szCs w:val="28"/>
        </w:rPr>
        <w:t xml:space="preserve">επίσημα </w:t>
      </w:r>
      <w:r>
        <w:rPr>
          <w:sz w:val="28"/>
          <w:szCs w:val="28"/>
        </w:rPr>
        <w:t>οργανικά κενά που δίνει το ίδιο το Υπουργείο Παιδείας με τους ιδιαίτερα αυστηρούς αλγόριθμους υπερβαίνουν τις 15.000 αθροιστικά σε Πρωτοβάθμια και Δευτεροβάθμια</w:t>
      </w:r>
      <w:r w:rsidR="004B3409">
        <w:rPr>
          <w:sz w:val="28"/>
          <w:szCs w:val="28"/>
        </w:rPr>
        <w:t>, μόνο στη Γενική Αγωγή</w:t>
      </w:r>
      <w:r w:rsidR="00F97AF1">
        <w:rPr>
          <w:sz w:val="28"/>
          <w:szCs w:val="28"/>
        </w:rPr>
        <w:t>, σε όλες τις ειδικότητες και βαθμίδες.</w:t>
      </w:r>
    </w:p>
    <w:p w14:paraId="74DFCA42" w14:textId="0C7BFC3F" w:rsidR="00D4708B" w:rsidRDefault="00D4708B" w:rsidP="00D4708B">
      <w:pPr>
        <w:ind w:firstLine="567"/>
        <w:jc w:val="both"/>
        <w:rPr>
          <w:sz w:val="28"/>
          <w:szCs w:val="28"/>
        </w:rPr>
      </w:pPr>
      <w:r>
        <w:rPr>
          <w:sz w:val="28"/>
          <w:szCs w:val="28"/>
        </w:rPr>
        <w:t>Οι</w:t>
      </w:r>
      <w:r w:rsidR="00E375AD">
        <w:rPr>
          <w:sz w:val="28"/>
          <w:szCs w:val="28"/>
        </w:rPr>
        <w:t xml:space="preserve"> 10.500 διορισμοί που έχει προαναγγείλει το Υπουργείο </w:t>
      </w:r>
      <w:r w:rsidR="00E375AD" w:rsidRPr="004325E2">
        <w:rPr>
          <w:i/>
          <w:iCs/>
          <w:sz w:val="28"/>
          <w:szCs w:val="28"/>
        </w:rPr>
        <w:t xml:space="preserve">δεν </w:t>
      </w:r>
      <w:r w:rsidR="00E375AD" w:rsidRPr="004325E2">
        <w:rPr>
          <w:sz w:val="28"/>
          <w:szCs w:val="28"/>
        </w:rPr>
        <w:t>φτάνουν</w:t>
      </w:r>
      <w:r w:rsidR="00E375AD" w:rsidRPr="004325E2">
        <w:rPr>
          <w:i/>
          <w:iCs/>
          <w:sz w:val="28"/>
          <w:szCs w:val="28"/>
        </w:rPr>
        <w:t>,</w:t>
      </w:r>
      <w:r w:rsidR="00E375AD">
        <w:rPr>
          <w:sz w:val="28"/>
          <w:szCs w:val="28"/>
        </w:rPr>
        <w:t xml:space="preserve"> πόσο μάλλον οι μόλις</w:t>
      </w:r>
      <w:r>
        <w:rPr>
          <w:sz w:val="28"/>
          <w:szCs w:val="28"/>
        </w:rPr>
        <w:t xml:space="preserve"> 5.250 προσλήψεις μονίμων </w:t>
      </w:r>
      <w:r w:rsidR="00E375AD">
        <w:rPr>
          <w:sz w:val="28"/>
          <w:szCs w:val="28"/>
        </w:rPr>
        <w:t>που εξήγγειλε για φέ</w:t>
      </w:r>
      <w:r w:rsidR="004325E2">
        <w:rPr>
          <w:sz w:val="28"/>
          <w:szCs w:val="28"/>
        </w:rPr>
        <w:t>τ</w:t>
      </w:r>
      <w:r w:rsidR="00E375AD">
        <w:rPr>
          <w:sz w:val="28"/>
          <w:szCs w:val="28"/>
        </w:rPr>
        <w:t>ος</w:t>
      </w:r>
      <w:r w:rsidR="004325E2">
        <w:rPr>
          <w:sz w:val="28"/>
          <w:szCs w:val="28"/>
        </w:rPr>
        <w:t>: εδώ υπάρχουν Νομοί της χώρας που ξεπερνάνε ή αγγίζουν τα 1.000 κενά!</w:t>
      </w:r>
      <w:r w:rsidR="004B3409">
        <w:rPr>
          <w:sz w:val="28"/>
          <w:szCs w:val="28"/>
        </w:rPr>
        <w:t xml:space="preserve"> Κατ’ ελάχιστον, θα έπρεπε να γίνουν </w:t>
      </w:r>
      <w:r w:rsidR="004325E2">
        <w:rPr>
          <w:sz w:val="28"/>
          <w:szCs w:val="28"/>
        </w:rPr>
        <w:t xml:space="preserve">αυτές οι </w:t>
      </w:r>
      <w:r w:rsidR="004B3409" w:rsidRPr="004325E2">
        <w:rPr>
          <w:b/>
          <w:bCs/>
          <w:sz w:val="28"/>
          <w:szCs w:val="28"/>
        </w:rPr>
        <w:t>15.</w:t>
      </w:r>
      <w:r w:rsidR="004325E2" w:rsidRPr="004325E2">
        <w:rPr>
          <w:b/>
          <w:bCs/>
          <w:sz w:val="28"/>
          <w:szCs w:val="28"/>
        </w:rPr>
        <w:t>655</w:t>
      </w:r>
      <w:r w:rsidR="004B3409">
        <w:rPr>
          <w:sz w:val="28"/>
          <w:szCs w:val="28"/>
        </w:rPr>
        <w:t xml:space="preserve"> διορισμοί φέτος και αυτό χωρίς</w:t>
      </w:r>
      <w:r w:rsidR="004325E2">
        <w:rPr>
          <w:sz w:val="28"/>
          <w:szCs w:val="28"/>
        </w:rPr>
        <w:t xml:space="preserve"> καν</w:t>
      </w:r>
      <w:r w:rsidR="004B3409">
        <w:rPr>
          <w:sz w:val="28"/>
          <w:szCs w:val="28"/>
        </w:rPr>
        <w:t xml:space="preserve"> να υπολογίζουμε τμήματα μικρότερα (τα κενά αυτά έχουν υπολογιστεί με 25-27 μαθητές ανά τμήμα!), </w:t>
      </w:r>
      <w:r w:rsidR="004325E2">
        <w:rPr>
          <w:sz w:val="28"/>
          <w:szCs w:val="28"/>
        </w:rPr>
        <w:t>ή</w:t>
      </w:r>
      <w:r w:rsidR="004B3409">
        <w:rPr>
          <w:sz w:val="28"/>
          <w:szCs w:val="28"/>
        </w:rPr>
        <w:t xml:space="preserve"> άλλες </w:t>
      </w:r>
      <w:r>
        <w:rPr>
          <w:sz w:val="28"/>
          <w:szCs w:val="28"/>
        </w:rPr>
        <w:t xml:space="preserve">ειδικές κατηγορίες </w:t>
      </w:r>
      <w:r w:rsidR="004B3409">
        <w:rPr>
          <w:sz w:val="28"/>
          <w:szCs w:val="28"/>
        </w:rPr>
        <w:t xml:space="preserve">κρίσιμες για τη λειτουργία της εκπαίδευσης </w:t>
      </w:r>
      <w:r>
        <w:rPr>
          <w:sz w:val="28"/>
          <w:szCs w:val="28"/>
        </w:rPr>
        <w:t>(Ειδική Αγωγή, ΕΕΠ-ΕΒΠ, Παράλληλη, Ενισχυτική, Μουσικά, Καλλιτεχνικά, κ.ά.)</w:t>
      </w:r>
      <w:r w:rsidR="004325E2">
        <w:rPr>
          <w:sz w:val="28"/>
          <w:szCs w:val="28"/>
        </w:rPr>
        <w:t xml:space="preserve"> που κάθε χρόνο απαιτούν δεκάδες χιλιάδες εκπαιδευτικών.</w:t>
      </w:r>
    </w:p>
    <w:p w14:paraId="0B88B05E" w14:textId="15E2B176" w:rsidR="00F20269" w:rsidRDefault="00F20269" w:rsidP="00D4708B">
      <w:pPr>
        <w:ind w:firstLine="567"/>
        <w:jc w:val="both"/>
        <w:rPr>
          <w:sz w:val="28"/>
          <w:szCs w:val="28"/>
        </w:rPr>
      </w:pPr>
    </w:p>
    <w:p w14:paraId="34BEAEE5" w14:textId="77777777" w:rsidR="00F20269" w:rsidRDefault="00F20269" w:rsidP="00D4708B">
      <w:pPr>
        <w:ind w:firstLine="567"/>
        <w:jc w:val="both"/>
        <w:rPr>
          <w:sz w:val="28"/>
          <w:szCs w:val="28"/>
        </w:rPr>
      </w:pPr>
    </w:p>
    <w:sectPr w:rsidR="00F20269" w:rsidSect="00AF0C50">
      <w:pgSz w:w="11906" w:h="16838"/>
      <w:pgMar w:top="568" w:right="1800" w:bottom="567"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08E900" w14:textId="77777777" w:rsidR="00BD6B90" w:rsidRDefault="00BD6B90" w:rsidP="008D4E4E">
      <w:pPr>
        <w:spacing w:after="0" w:line="240" w:lineRule="auto"/>
      </w:pPr>
      <w:r>
        <w:separator/>
      </w:r>
    </w:p>
  </w:endnote>
  <w:endnote w:type="continuationSeparator" w:id="0">
    <w:p w14:paraId="75A8799F" w14:textId="77777777" w:rsidR="00BD6B90" w:rsidRDefault="00BD6B90" w:rsidP="008D4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 w:name="Segoe UI">
    <w:panose1 w:val="020B0502040204020203"/>
    <w:charset w:val="A1"/>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0060960"/>
      <w:docPartObj>
        <w:docPartGallery w:val="Page Numbers (Bottom of Page)"/>
        <w:docPartUnique/>
      </w:docPartObj>
    </w:sdtPr>
    <w:sdtEndPr/>
    <w:sdtContent>
      <w:p w14:paraId="6F28EAED" w14:textId="77777777" w:rsidR="001D7460" w:rsidRDefault="001D7460">
        <w:pPr>
          <w:pStyle w:val="a5"/>
          <w:jc w:val="center"/>
        </w:pPr>
        <w:r>
          <w:fldChar w:fldCharType="begin"/>
        </w:r>
        <w:r>
          <w:instrText>PAGE   \* MERGEFORMAT</w:instrText>
        </w:r>
        <w:r>
          <w:fldChar w:fldCharType="separate"/>
        </w:r>
        <w:r>
          <w:t>2</w:t>
        </w:r>
        <w:r>
          <w:fldChar w:fldCharType="end"/>
        </w:r>
      </w:p>
    </w:sdtContent>
  </w:sdt>
  <w:p w14:paraId="0FC97166" w14:textId="77777777" w:rsidR="001D7460" w:rsidRDefault="001D746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B9E7C4" w14:textId="77777777" w:rsidR="00BD6B90" w:rsidRDefault="00BD6B90" w:rsidP="008D4E4E">
      <w:pPr>
        <w:spacing w:after="0" w:line="240" w:lineRule="auto"/>
      </w:pPr>
      <w:r>
        <w:separator/>
      </w:r>
    </w:p>
  </w:footnote>
  <w:footnote w:type="continuationSeparator" w:id="0">
    <w:p w14:paraId="00A79F54" w14:textId="77777777" w:rsidR="00BD6B90" w:rsidRDefault="00BD6B90" w:rsidP="008D4E4E">
      <w:pPr>
        <w:spacing w:after="0" w:line="240" w:lineRule="auto"/>
      </w:pPr>
      <w:r>
        <w:continuationSeparator/>
      </w:r>
    </w:p>
  </w:footnote>
  <w:footnote w:id="1">
    <w:p w14:paraId="4B549A88" w14:textId="5D38C85C" w:rsidR="001D7460" w:rsidRDefault="001D7460">
      <w:pPr>
        <w:pStyle w:val="a8"/>
      </w:pPr>
      <w:r>
        <w:rPr>
          <w:rStyle w:val="a9"/>
        </w:rPr>
        <w:footnoteRef/>
      </w:r>
      <w:r>
        <w:t xml:space="preserve"> Εδώ: </w:t>
      </w:r>
      <w:hyperlink r:id="rId1" w:history="1">
        <w:r w:rsidRPr="00100487">
          <w:rPr>
            <w:rStyle w:val="-"/>
          </w:rPr>
          <w:t>https://diavgeia.gov.gr/doc/%CE%A8%CE%A5%CE%92%CE%A446%CE%9C%CE%A4%CE%9B%CE%97-9%CE%A55?inline=true</w:t>
        </w:r>
      </w:hyperlink>
      <w:r w:rsidR="00F20269">
        <w:rPr>
          <w:rStyle w:val="-"/>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937"/>
    <w:rsid w:val="000A790A"/>
    <w:rsid w:val="00100487"/>
    <w:rsid w:val="001B76DB"/>
    <w:rsid w:val="001D7460"/>
    <w:rsid w:val="004325E2"/>
    <w:rsid w:val="00467E9F"/>
    <w:rsid w:val="004B0937"/>
    <w:rsid w:val="004B3409"/>
    <w:rsid w:val="00547EC2"/>
    <w:rsid w:val="005D7E35"/>
    <w:rsid w:val="005F15F9"/>
    <w:rsid w:val="006C5D07"/>
    <w:rsid w:val="0070362A"/>
    <w:rsid w:val="00714BE2"/>
    <w:rsid w:val="0073515E"/>
    <w:rsid w:val="007526A2"/>
    <w:rsid w:val="00772FFC"/>
    <w:rsid w:val="00783E71"/>
    <w:rsid w:val="0078798E"/>
    <w:rsid w:val="008606D1"/>
    <w:rsid w:val="008D4E4E"/>
    <w:rsid w:val="009917B0"/>
    <w:rsid w:val="009C4D62"/>
    <w:rsid w:val="00A91A71"/>
    <w:rsid w:val="00AA509A"/>
    <w:rsid w:val="00AE51D5"/>
    <w:rsid w:val="00AF0C50"/>
    <w:rsid w:val="00B53CD0"/>
    <w:rsid w:val="00B66C50"/>
    <w:rsid w:val="00B84C00"/>
    <w:rsid w:val="00BD6B90"/>
    <w:rsid w:val="00BF5064"/>
    <w:rsid w:val="00C122BB"/>
    <w:rsid w:val="00C243C3"/>
    <w:rsid w:val="00CF35A3"/>
    <w:rsid w:val="00D20206"/>
    <w:rsid w:val="00D4708B"/>
    <w:rsid w:val="00E375AD"/>
    <w:rsid w:val="00EB54F3"/>
    <w:rsid w:val="00EE7667"/>
    <w:rsid w:val="00F20269"/>
    <w:rsid w:val="00F97AF1"/>
    <w:rsid w:val="00FB0D3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034AAB"/>
  <w15:chartTrackingRefBased/>
  <w15:docId w15:val="{2E87CC7A-38BE-4850-A25F-9D8B38B3D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8D4E4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semiHidden/>
    <w:unhideWhenUsed/>
    <w:qFormat/>
    <w:rsid w:val="000A790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8D4E4E"/>
    <w:rPr>
      <w:color w:val="0563C1" w:themeColor="hyperlink"/>
      <w:u w:val="single"/>
    </w:rPr>
  </w:style>
  <w:style w:type="character" w:styleId="a3">
    <w:name w:val="Unresolved Mention"/>
    <w:basedOn w:val="a0"/>
    <w:uiPriority w:val="99"/>
    <w:semiHidden/>
    <w:unhideWhenUsed/>
    <w:rsid w:val="008D4E4E"/>
    <w:rPr>
      <w:color w:val="605E5C"/>
      <w:shd w:val="clear" w:color="auto" w:fill="E1DFDD"/>
    </w:rPr>
  </w:style>
  <w:style w:type="paragraph" w:styleId="a4">
    <w:name w:val="header"/>
    <w:basedOn w:val="a"/>
    <w:link w:val="Char"/>
    <w:uiPriority w:val="99"/>
    <w:unhideWhenUsed/>
    <w:rsid w:val="008D4E4E"/>
    <w:pPr>
      <w:tabs>
        <w:tab w:val="center" w:pos="4153"/>
        <w:tab w:val="right" w:pos="8306"/>
      </w:tabs>
      <w:spacing w:after="0" w:line="240" w:lineRule="auto"/>
    </w:pPr>
  </w:style>
  <w:style w:type="character" w:customStyle="1" w:styleId="Char">
    <w:name w:val="Κεφαλίδα Char"/>
    <w:basedOn w:val="a0"/>
    <w:link w:val="a4"/>
    <w:uiPriority w:val="99"/>
    <w:rsid w:val="008D4E4E"/>
  </w:style>
  <w:style w:type="paragraph" w:styleId="a5">
    <w:name w:val="footer"/>
    <w:basedOn w:val="a"/>
    <w:link w:val="Char0"/>
    <w:uiPriority w:val="99"/>
    <w:unhideWhenUsed/>
    <w:rsid w:val="008D4E4E"/>
    <w:pPr>
      <w:tabs>
        <w:tab w:val="center" w:pos="4153"/>
        <w:tab w:val="right" w:pos="8306"/>
      </w:tabs>
      <w:spacing w:after="0" w:line="240" w:lineRule="auto"/>
    </w:pPr>
  </w:style>
  <w:style w:type="character" w:customStyle="1" w:styleId="Char0">
    <w:name w:val="Υποσέλιδο Char"/>
    <w:basedOn w:val="a0"/>
    <w:link w:val="a5"/>
    <w:uiPriority w:val="99"/>
    <w:rsid w:val="008D4E4E"/>
  </w:style>
  <w:style w:type="character" w:customStyle="1" w:styleId="1Char">
    <w:name w:val="Επικεφαλίδα 1 Char"/>
    <w:basedOn w:val="a0"/>
    <w:link w:val="1"/>
    <w:uiPriority w:val="9"/>
    <w:rsid w:val="008D4E4E"/>
    <w:rPr>
      <w:rFonts w:asciiTheme="majorHAnsi" w:eastAsiaTheme="majorEastAsia" w:hAnsiTheme="majorHAnsi" w:cstheme="majorBidi"/>
      <w:color w:val="2F5496" w:themeColor="accent1" w:themeShade="BF"/>
      <w:sz w:val="32"/>
      <w:szCs w:val="32"/>
    </w:rPr>
  </w:style>
  <w:style w:type="paragraph" w:styleId="a6">
    <w:name w:val="TOC Heading"/>
    <w:basedOn w:val="1"/>
    <w:next w:val="a"/>
    <w:uiPriority w:val="39"/>
    <w:unhideWhenUsed/>
    <w:qFormat/>
    <w:rsid w:val="008D4E4E"/>
    <w:pPr>
      <w:outlineLvl w:val="9"/>
    </w:pPr>
    <w:rPr>
      <w:lang w:eastAsia="el-GR"/>
    </w:rPr>
  </w:style>
  <w:style w:type="paragraph" w:styleId="10">
    <w:name w:val="toc 1"/>
    <w:basedOn w:val="a"/>
    <w:next w:val="a"/>
    <w:autoRedefine/>
    <w:uiPriority w:val="39"/>
    <w:unhideWhenUsed/>
    <w:rsid w:val="008D4E4E"/>
    <w:pPr>
      <w:spacing w:after="100"/>
    </w:pPr>
  </w:style>
  <w:style w:type="character" w:customStyle="1" w:styleId="2Char">
    <w:name w:val="Επικεφαλίδα 2 Char"/>
    <w:basedOn w:val="a0"/>
    <w:link w:val="2"/>
    <w:uiPriority w:val="9"/>
    <w:semiHidden/>
    <w:rsid w:val="000A790A"/>
    <w:rPr>
      <w:rFonts w:asciiTheme="majorHAnsi" w:eastAsiaTheme="majorEastAsia" w:hAnsiTheme="majorHAnsi" w:cstheme="majorBidi"/>
      <w:color w:val="2F5496" w:themeColor="accent1" w:themeShade="BF"/>
      <w:sz w:val="26"/>
      <w:szCs w:val="26"/>
    </w:rPr>
  </w:style>
  <w:style w:type="paragraph" w:styleId="20">
    <w:name w:val="toc 2"/>
    <w:basedOn w:val="a"/>
    <w:next w:val="a"/>
    <w:autoRedefine/>
    <w:uiPriority w:val="39"/>
    <w:unhideWhenUsed/>
    <w:rsid w:val="000A790A"/>
    <w:pPr>
      <w:spacing w:after="100"/>
      <w:ind w:left="220"/>
    </w:pPr>
  </w:style>
  <w:style w:type="paragraph" w:styleId="a7">
    <w:name w:val="Balloon Text"/>
    <w:basedOn w:val="a"/>
    <w:link w:val="Char1"/>
    <w:uiPriority w:val="99"/>
    <w:semiHidden/>
    <w:unhideWhenUsed/>
    <w:rsid w:val="008606D1"/>
    <w:pPr>
      <w:spacing w:after="0" w:line="240" w:lineRule="auto"/>
    </w:pPr>
    <w:rPr>
      <w:rFonts w:ascii="Segoe UI" w:hAnsi="Segoe UI" w:cs="Segoe UI"/>
      <w:sz w:val="18"/>
      <w:szCs w:val="18"/>
    </w:rPr>
  </w:style>
  <w:style w:type="character" w:customStyle="1" w:styleId="Char1">
    <w:name w:val="Κείμενο πλαισίου Char"/>
    <w:basedOn w:val="a0"/>
    <w:link w:val="a7"/>
    <w:uiPriority w:val="99"/>
    <w:semiHidden/>
    <w:rsid w:val="008606D1"/>
    <w:rPr>
      <w:rFonts w:ascii="Segoe UI" w:hAnsi="Segoe UI" w:cs="Segoe UI"/>
      <w:sz w:val="18"/>
      <w:szCs w:val="18"/>
    </w:rPr>
  </w:style>
  <w:style w:type="paragraph" w:styleId="a8">
    <w:name w:val="footnote text"/>
    <w:basedOn w:val="a"/>
    <w:link w:val="Char2"/>
    <w:uiPriority w:val="99"/>
    <w:semiHidden/>
    <w:unhideWhenUsed/>
    <w:rsid w:val="00100487"/>
    <w:pPr>
      <w:spacing w:after="0" w:line="240" w:lineRule="auto"/>
    </w:pPr>
    <w:rPr>
      <w:sz w:val="20"/>
      <w:szCs w:val="20"/>
    </w:rPr>
  </w:style>
  <w:style w:type="character" w:customStyle="1" w:styleId="Char2">
    <w:name w:val="Κείμενο υποσημείωσης Char"/>
    <w:basedOn w:val="a0"/>
    <w:link w:val="a8"/>
    <w:uiPriority w:val="99"/>
    <w:semiHidden/>
    <w:rsid w:val="00100487"/>
    <w:rPr>
      <w:sz w:val="20"/>
      <w:szCs w:val="20"/>
    </w:rPr>
  </w:style>
  <w:style w:type="character" w:styleId="a9">
    <w:name w:val="footnote reference"/>
    <w:basedOn w:val="a0"/>
    <w:uiPriority w:val="99"/>
    <w:semiHidden/>
    <w:unhideWhenUsed/>
    <w:rsid w:val="00100487"/>
    <w:rPr>
      <w:vertAlign w:val="superscript"/>
    </w:rPr>
  </w:style>
  <w:style w:type="character" w:styleId="-0">
    <w:name w:val="FollowedHyperlink"/>
    <w:basedOn w:val="a0"/>
    <w:uiPriority w:val="99"/>
    <w:semiHidden/>
    <w:unhideWhenUsed/>
    <w:rsid w:val="00783E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862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ndou.paron@gmail.com" TargetMode="External"/><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styles" Target="styles.xml"/><Relationship Id="rId16"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image" Target="media/image6.emf"/></Relationships>
</file>

<file path=word/_rels/footnotes.xml.rels><?xml version="1.0" encoding="UTF-8" standalone="yes"?>
<Relationships xmlns="http://schemas.openxmlformats.org/package/2006/relationships"><Relationship Id="rId1" Type="http://schemas.openxmlformats.org/officeDocument/2006/relationships/hyperlink" Target="https://diavgeia.gov.gr/doc/%CE%A8%CE%A5%CE%92%CE%A446%CE%9C%CE%A4%CE%9B%CE%97-9%CE%A55?inline=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4A284-4122-499E-9168-065108D97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393</TotalTime>
  <Pages>12</Pages>
  <Words>698</Words>
  <Characters>3770</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Evaluator</dc:creator>
  <cp:keywords/>
  <dc:description/>
  <cp:lastModifiedBy>Evaluator</cp:lastModifiedBy>
  <cp:revision>24</cp:revision>
  <cp:lastPrinted>2021-05-09T19:19:00Z</cp:lastPrinted>
  <dcterms:created xsi:type="dcterms:W3CDTF">2021-05-08T13:22:00Z</dcterms:created>
  <dcterms:modified xsi:type="dcterms:W3CDTF">2021-05-09T19:37:00Z</dcterms:modified>
</cp:coreProperties>
</file>